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2269" w:rsidRPr="00742269" w:rsidRDefault="003339C4" w:rsidP="000612A2">
      <w:pPr>
        <w:pStyle w:val="StructurePageLevel1"/>
      </w:pPr>
      <w:r>
        <w:rPr>
          <w:noProof/>
          <w:lang w:eastAsia="en-GB"/>
        </w:rPr>
        <mc:AlternateContent>
          <mc:Choice Requires="wps">
            <w:drawing>
              <wp:anchor distT="0" distB="0" distL="114300" distR="114300" simplePos="0" relativeHeight="251659264" behindDoc="0" locked="0" layoutInCell="1" allowOverlap="1" wp14:anchorId="2C935159" wp14:editId="2AA47EE7">
                <wp:simplePos x="0" y="0"/>
                <wp:positionH relativeFrom="column">
                  <wp:posOffset>4131310</wp:posOffset>
                </wp:positionH>
                <wp:positionV relativeFrom="paragraph">
                  <wp:posOffset>-377190</wp:posOffset>
                </wp:positionV>
                <wp:extent cx="2146300" cy="711200"/>
                <wp:effectExtent l="0" t="0" r="6350" b="0"/>
                <wp:wrapNone/>
                <wp:docPr id="2" name="Rectangle 2"/>
                <wp:cNvGraphicFramePr/>
                <a:graphic xmlns:a="http://schemas.openxmlformats.org/drawingml/2006/main">
                  <a:graphicData uri="http://schemas.microsoft.com/office/word/2010/wordprocessingShape">
                    <wps:wsp>
                      <wps:cNvSpPr/>
                      <wps:spPr>
                        <a:xfrm>
                          <a:off x="0" y="0"/>
                          <a:ext cx="2146300" cy="711200"/>
                        </a:xfrm>
                        <a:prstGeom prst="rect">
                          <a:avLst/>
                        </a:prstGeom>
                        <a:blipFill dpi="0" rotWithShape="1">
                          <a:blip r:embed="rId8" cstate="print">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97B5E07" id="Rectangle 2" o:spid="_x0000_s1026" style="position:absolute;margin-left:325.3pt;margin-top:-29.7pt;width:169pt;height:56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" stroked="f" strokeweight="2pt">
                <v:fill r:id="rId9" o:title="" recolor="t" rotate="t" type="frame"/>
              </v:rect>
            </w:pict>
          </mc:Fallback>
        </mc:AlternateContent>
      </w:r>
    </w:p>
    <w:p w:rsidR="00742269" w:rsidRPr="00742269" w:rsidRDefault="00742269" w:rsidP="00742269">
      <w:pPr>
        <w:tabs>
          <w:tab w:val="num" w:pos="1134"/>
        </w:tabs>
        <w:autoSpaceDE w:val="0"/>
        <w:autoSpaceDN w:val="0"/>
        <w:adjustRightInd w:val="0"/>
        <w:spacing w:before="0" w:after="170"/>
        <w:ind w:left="1134" w:hanging="1134"/>
        <w:rPr>
          <w:rFonts w:eastAsiaTheme="majorEastAsia" w:cstheme="majorBidi"/>
          <w:bCs/>
          <w:color w:val="000000"/>
        </w:rPr>
      </w:pPr>
    </w:p>
    <w:p w:rsidR="00742269" w:rsidRPr="00742269" w:rsidRDefault="00742269" w:rsidP="000612A2">
      <w:pPr>
        <w:keepNext/>
        <w:keepLines/>
        <w:widowControl w:val="0"/>
        <w:tabs>
          <w:tab w:val="num" w:pos="1134"/>
        </w:tabs>
        <w:autoSpaceDE w:val="0"/>
        <w:autoSpaceDN w:val="0"/>
        <w:adjustRightInd w:val="0"/>
        <w:spacing w:before="170" w:after="170" w:line="360" w:lineRule="exact"/>
        <w:outlineLvl w:val="1"/>
        <w:rPr>
          <w:rFonts w:eastAsiaTheme="majorEastAsia" w:cstheme="majorBidi"/>
          <w:b/>
          <w:color w:val="005596"/>
          <w:sz w:val="32"/>
          <w:szCs w:val="32"/>
        </w:rPr>
      </w:pPr>
      <w:r w:rsidRPr="00742269">
        <w:rPr>
          <w:rFonts w:eastAsiaTheme="majorEastAsia" w:cstheme="majorBidi"/>
          <w:b/>
          <w:color w:val="005596"/>
          <w:sz w:val="32"/>
          <w:szCs w:val="32"/>
        </w:rPr>
        <w:t>JOB DESCRIPTION</w:t>
      </w:r>
    </w:p>
    <w:p w:rsidR="00742269" w:rsidRPr="00742269" w:rsidRDefault="00742269" w:rsidP="00742269">
      <w:pPr>
        <w:keepNext/>
        <w:keepLines/>
        <w:widowControl w:val="0"/>
        <w:autoSpaceDE w:val="0"/>
        <w:autoSpaceDN w:val="0"/>
        <w:adjustRightInd w:val="0"/>
        <w:spacing w:before="85" w:after="85" w:line="320" w:lineRule="exact"/>
        <w:ind w:left="720"/>
        <w:outlineLvl w:val="2"/>
        <w:rPr>
          <w:rFonts w:eastAsiaTheme="majorEastAsia" w:cstheme="majorBidi"/>
          <w:bCs/>
          <w:i/>
          <w:color w:val="auto"/>
          <w:sz w:val="26"/>
          <w:szCs w:val="24"/>
        </w:rPr>
      </w:pPr>
    </w:p>
    <w:tbl>
      <w:tblPr>
        <w:tblW w:w="0" w:type="auto"/>
        <w:tblLook w:val="0000" w:firstRow="0" w:lastRow="0" w:firstColumn="0" w:lastColumn="0" w:noHBand="0" w:noVBand="0"/>
      </w:tblPr>
      <w:tblGrid>
        <w:gridCol w:w="2310"/>
        <w:gridCol w:w="2310"/>
        <w:gridCol w:w="2311"/>
        <w:gridCol w:w="2311"/>
      </w:tblGrid>
      <w:tr w:rsidR="00742269" w:rsidRPr="00742269" w:rsidTr="003B6639">
        <w:tc>
          <w:tcPr>
            <w:tcW w:w="2310" w:type="dxa"/>
          </w:tcPr>
          <w:p w:rsidR="00742269" w:rsidRPr="00742269" w:rsidRDefault="00742269" w:rsidP="00742269">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r w:rsidRPr="00742269">
              <w:rPr>
                <w:rFonts w:eastAsiaTheme="majorEastAsia" w:cstheme="majorBidi"/>
                <w:b/>
                <w:bCs/>
                <w:color w:val="005596"/>
                <w:sz w:val="28"/>
                <w:szCs w:val="24"/>
              </w:rPr>
              <w:t xml:space="preserve">Job title: </w:t>
            </w:r>
            <w:r w:rsidRPr="00742269">
              <w:rPr>
                <w:rFonts w:eastAsiaTheme="majorEastAsia" w:cstheme="majorBidi"/>
                <w:b/>
                <w:bCs/>
                <w:color w:val="005596"/>
                <w:sz w:val="28"/>
                <w:szCs w:val="24"/>
              </w:rPr>
              <w:tab/>
            </w:r>
          </w:p>
        </w:tc>
        <w:tc>
          <w:tcPr>
            <w:tcW w:w="2310" w:type="dxa"/>
          </w:tcPr>
          <w:p w:rsidR="00742269" w:rsidRPr="00742269" w:rsidRDefault="00492EC6" w:rsidP="0059587F">
            <w:pPr>
              <w:tabs>
                <w:tab w:val="num" w:pos="1134"/>
              </w:tabs>
              <w:autoSpaceDE w:val="0"/>
              <w:autoSpaceDN w:val="0"/>
              <w:adjustRightInd w:val="0"/>
              <w:spacing w:before="0" w:after="170"/>
              <w:rPr>
                <w:rFonts w:eastAsiaTheme="majorEastAsia" w:cstheme="majorBidi"/>
                <w:bCs/>
                <w:color w:val="000000"/>
              </w:rPr>
            </w:pPr>
            <w:r>
              <w:rPr>
                <w:rFonts w:eastAsiaTheme="majorEastAsia" w:cstheme="majorBidi"/>
                <w:bCs/>
                <w:color w:val="000000"/>
              </w:rPr>
              <w:t>Quality</w:t>
            </w:r>
            <w:r w:rsidR="00E33E03">
              <w:rPr>
                <w:rFonts w:eastAsiaTheme="majorEastAsia" w:cstheme="majorBidi"/>
                <w:bCs/>
                <w:color w:val="000000"/>
              </w:rPr>
              <w:t xml:space="preserve"> </w:t>
            </w:r>
            <w:r w:rsidR="0059587F">
              <w:rPr>
                <w:rFonts w:eastAsiaTheme="majorEastAsia" w:cstheme="majorBidi"/>
                <w:bCs/>
                <w:color w:val="000000"/>
              </w:rPr>
              <w:t xml:space="preserve"> Manager</w:t>
            </w:r>
            <w:r w:rsidR="00252654">
              <w:rPr>
                <w:rFonts w:eastAsiaTheme="majorEastAsia" w:cstheme="majorBidi"/>
                <w:bCs/>
                <w:color w:val="000000"/>
              </w:rPr>
              <w:t xml:space="preserve"> (Ground Investigation)</w:t>
            </w:r>
          </w:p>
        </w:tc>
        <w:tc>
          <w:tcPr>
            <w:tcW w:w="2311" w:type="dxa"/>
          </w:tcPr>
          <w:p w:rsidR="00742269" w:rsidRPr="00742269" w:rsidRDefault="00742269" w:rsidP="00742269">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p>
        </w:tc>
        <w:tc>
          <w:tcPr>
            <w:tcW w:w="2311" w:type="dxa"/>
          </w:tcPr>
          <w:p w:rsidR="00742269" w:rsidRPr="00742269" w:rsidRDefault="00742269" w:rsidP="00742269">
            <w:pPr>
              <w:tabs>
                <w:tab w:val="num" w:pos="1134"/>
              </w:tabs>
              <w:autoSpaceDE w:val="0"/>
              <w:autoSpaceDN w:val="0"/>
              <w:adjustRightInd w:val="0"/>
              <w:spacing w:before="0" w:after="170"/>
              <w:ind w:left="1134" w:hanging="1134"/>
              <w:rPr>
                <w:rFonts w:eastAsiaTheme="majorEastAsia" w:cstheme="majorBidi"/>
                <w:bCs/>
                <w:color w:val="000000"/>
              </w:rPr>
            </w:pPr>
          </w:p>
        </w:tc>
      </w:tr>
      <w:tr w:rsidR="00742269" w:rsidRPr="00742269" w:rsidTr="003B6639">
        <w:tc>
          <w:tcPr>
            <w:tcW w:w="2310" w:type="dxa"/>
          </w:tcPr>
          <w:p w:rsidR="00742269" w:rsidRPr="00742269" w:rsidRDefault="00AA55D1" w:rsidP="00742269">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r>
              <w:rPr>
                <w:rFonts w:eastAsiaTheme="majorEastAsia" w:cstheme="majorBidi"/>
                <w:b/>
                <w:bCs/>
                <w:color w:val="005596"/>
                <w:sz w:val="28"/>
                <w:szCs w:val="24"/>
              </w:rPr>
              <w:t>Salary:</w:t>
            </w:r>
          </w:p>
        </w:tc>
        <w:tc>
          <w:tcPr>
            <w:tcW w:w="2310" w:type="dxa"/>
          </w:tcPr>
          <w:p w:rsidR="00742269" w:rsidRPr="00742269" w:rsidRDefault="00AA55D1" w:rsidP="00742269">
            <w:pPr>
              <w:tabs>
                <w:tab w:val="num" w:pos="1134"/>
              </w:tabs>
              <w:autoSpaceDE w:val="0"/>
              <w:autoSpaceDN w:val="0"/>
              <w:adjustRightInd w:val="0"/>
              <w:spacing w:before="0" w:after="170"/>
              <w:ind w:left="1134" w:hanging="1134"/>
              <w:rPr>
                <w:rFonts w:eastAsiaTheme="majorEastAsia" w:cstheme="majorBidi"/>
                <w:bCs/>
                <w:color w:val="000000"/>
              </w:rPr>
            </w:pPr>
            <w:r>
              <w:rPr>
                <w:rFonts w:eastAsiaTheme="majorEastAsia" w:cstheme="majorBidi"/>
                <w:bCs/>
                <w:color w:val="000000"/>
              </w:rPr>
              <w:t>£40,750 - £50,950 plus benefits</w:t>
            </w:r>
          </w:p>
        </w:tc>
        <w:tc>
          <w:tcPr>
            <w:tcW w:w="2311" w:type="dxa"/>
          </w:tcPr>
          <w:p w:rsidR="00742269" w:rsidRPr="00742269" w:rsidRDefault="00742269" w:rsidP="00742269">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p>
        </w:tc>
        <w:tc>
          <w:tcPr>
            <w:tcW w:w="2311" w:type="dxa"/>
          </w:tcPr>
          <w:p w:rsidR="00742269" w:rsidRPr="00742269" w:rsidRDefault="00742269" w:rsidP="00742269">
            <w:pPr>
              <w:tabs>
                <w:tab w:val="num" w:pos="1134"/>
              </w:tabs>
              <w:autoSpaceDE w:val="0"/>
              <w:autoSpaceDN w:val="0"/>
              <w:adjustRightInd w:val="0"/>
              <w:spacing w:before="0" w:after="170"/>
              <w:ind w:left="1134" w:hanging="1134"/>
              <w:rPr>
                <w:rFonts w:eastAsiaTheme="majorEastAsia" w:cstheme="majorBidi"/>
                <w:bCs/>
                <w:color w:val="000000"/>
              </w:rPr>
            </w:pPr>
          </w:p>
        </w:tc>
      </w:tr>
      <w:tr w:rsidR="00742269" w:rsidRPr="00742269" w:rsidTr="003B6639">
        <w:tc>
          <w:tcPr>
            <w:tcW w:w="2310" w:type="dxa"/>
          </w:tcPr>
          <w:p w:rsidR="00AA55D1" w:rsidRPr="00AA55D1" w:rsidRDefault="00742269" w:rsidP="00AA55D1">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r w:rsidRPr="00742269">
              <w:rPr>
                <w:rFonts w:eastAsiaTheme="majorEastAsia" w:cstheme="majorBidi"/>
                <w:b/>
                <w:bCs/>
                <w:color w:val="005596"/>
                <w:sz w:val="28"/>
                <w:szCs w:val="24"/>
              </w:rPr>
              <w:t>Reporting to:</w:t>
            </w:r>
            <w:r w:rsidR="003B6639">
              <w:rPr>
                <w:rFonts w:eastAsiaTheme="majorEastAsia" w:cstheme="majorBidi"/>
                <w:b/>
                <w:bCs/>
                <w:color w:val="005596"/>
                <w:sz w:val="28"/>
                <w:szCs w:val="24"/>
              </w:rPr>
              <w:t xml:space="preserve"> </w:t>
            </w:r>
          </w:p>
        </w:tc>
        <w:tc>
          <w:tcPr>
            <w:tcW w:w="2310" w:type="dxa"/>
          </w:tcPr>
          <w:p w:rsidR="00742269" w:rsidRPr="00742269" w:rsidRDefault="0059587F" w:rsidP="00742269">
            <w:pPr>
              <w:tabs>
                <w:tab w:val="num" w:pos="1134"/>
              </w:tabs>
              <w:autoSpaceDE w:val="0"/>
              <w:autoSpaceDN w:val="0"/>
              <w:adjustRightInd w:val="0"/>
              <w:spacing w:before="0" w:after="170"/>
              <w:ind w:left="1134" w:hanging="1134"/>
              <w:rPr>
                <w:rFonts w:eastAsiaTheme="majorEastAsia" w:cstheme="majorBidi"/>
                <w:bCs/>
                <w:color w:val="000000"/>
              </w:rPr>
            </w:pPr>
            <w:r>
              <w:rPr>
                <w:rFonts w:eastAsiaTheme="majorEastAsia" w:cstheme="majorBidi"/>
                <w:bCs/>
                <w:color w:val="000000"/>
              </w:rPr>
              <w:t>Head of Quality</w:t>
            </w:r>
          </w:p>
        </w:tc>
        <w:tc>
          <w:tcPr>
            <w:tcW w:w="2311" w:type="dxa"/>
          </w:tcPr>
          <w:p w:rsidR="00AA55D1" w:rsidRDefault="00AA55D1" w:rsidP="00742269">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p>
          <w:p w:rsidR="00742269" w:rsidRPr="00742269" w:rsidRDefault="00742269" w:rsidP="00AA55D1">
            <w:pPr>
              <w:keepNext/>
              <w:keepLines/>
              <w:widowControl w:val="0"/>
              <w:autoSpaceDE w:val="0"/>
              <w:autoSpaceDN w:val="0"/>
              <w:adjustRightInd w:val="0"/>
              <w:spacing w:before="85" w:after="85" w:line="320" w:lineRule="exact"/>
              <w:outlineLvl w:val="2"/>
              <w:rPr>
                <w:rFonts w:eastAsiaTheme="majorEastAsia" w:cstheme="majorBidi"/>
                <w:b/>
                <w:bCs/>
                <w:color w:val="005596"/>
                <w:sz w:val="28"/>
                <w:szCs w:val="24"/>
              </w:rPr>
            </w:pPr>
          </w:p>
        </w:tc>
        <w:tc>
          <w:tcPr>
            <w:tcW w:w="2311" w:type="dxa"/>
          </w:tcPr>
          <w:p w:rsidR="00742269" w:rsidRPr="00742269" w:rsidRDefault="00742269" w:rsidP="00742269">
            <w:pPr>
              <w:tabs>
                <w:tab w:val="num" w:pos="1134"/>
              </w:tabs>
              <w:autoSpaceDE w:val="0"/>
              <w:autoSpaceDN w:val="0"/>
              <w:adjustRightInd w:val="0"/>
              <w:spacing w:before="0" w:after="170"/>
              <w:ind w:left="1134" w:hanging="1134"/>
              <w:rPr>
                <w:rFonts w:eastAsiaTheme="majorEastAsia" w:cstheme="majorBidi"/>
                <w:bCs/>
                <w:color w:val="000000"/>
              </w:rPr>
            </w:pPr>
          </w:p>
        </w:tc>
      </w:tr>
      <w:tr w:rsidR="00742269" w:rsidRPr="00742269" w:rsidTr="003B6639">
        <w:tc>
          <w:tcPr>
            <w:tcW w:w="2310" w:type="dxa"/>
          </w:tcPr>
          <w:p w:rsidR="00742269" w:rsidRPr="00742269" w:rsidRDefault="00AA55D1" w:rsidP="00742269">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r>
              <w:rPr>
                <w:rFonts w:eastAsiaTheme="majorEastAsia" w:cstheme="majorBidi"/>
                <w:b/>
                <w:bCs/>
                <w:color w:val="005596"/>
                <w:sz w:val="28"/>
                <w:szCs w:val="24"/>
              </w:rPr>
              <w:t>Location:</w:t>
            </w:r>
          </w:p>
        </w:tc>
        <w:tc>
          <w:tcPr>
            <w:tcW w:w="2310" w:type="dxa"/>
          </w:tcPr>
          <w:p w:rsidR="00742269" w:rsidRPr="00742269" w:rsidRDefault="00AA55D1" w:rsidP="00742269">
            <w:pPr>
              <w:tabs>
                <w:tab w:val="num" w:pos="1134"/>
              </w:tabs>
              <w:autoSpaceDE w:val="0"/>
              <w:autoSpaceDN w:val="0"/>
              <w:adjustRightInd w:val="0"/>
              <w:spacing w:before="0" w:after="170"/>
              <w:ind w:left="1134" w:hanging="1134"/>
              <w:rPr>
                <w:rFonts w:eastAsiaTheme="majorEastAsia" w:cstheme="majorBidi"/>
                <w:bCs/>
                <w:color w:val="000000"/>
              </w:rPr>
            </w:pPr>
            <w:r>
              <w:rPr>
                <w:rFonts w:eastAsiaTheme="majorEastAsia" w:cstheme="majorBidi"/>
                <w:bCs/>
                <w:color w:val="000000"/>
              </w:rPr>
              <w:t>Birmingham</w:t>
            </w:r>
          </w:p>
        </w:tc>
        <w:tc>
          <w:tcPr>
            <w:tcW w:w="2311" w:type="dxa"/>
          </w:tcPr>
          <w:p w:rsidR="00742269" w:rsidRPr="00742269" w:rsidRDefault="00742269" w:rsidP="00742269">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bookmarkStart w:id="0" w:name="_GoBack"/>
            <w:bookmarkEnd w:id="0"/>
          </w:p>
        </w:tc>
        <w:tc>
          <w:tcPr>
            <w:tcW w:w="2311" w:type="dxa"/>
          </w:tcPr>
          <w:p w:rsidR="00742269" w:rsidRPr="00742269" w:rsidRDefault="00742269" w:rsidP="00742269">
            <w:pPr>
              <w:tabs>
                <w:tab w:val="num" w:pos="1134"/>
              </w:tabs>
              <w:autoSpaceDE w:val="0"/>
              <w:autoSpaceDN w:val="0"/>
              <w:adjustRightInd w:val="0"/>
              <w:spacing w:before="0" w:after="170"/>
              <w:ind w:left="1134" w:hanging="1134"/>
              <w:rPr>
                <w:rFonts w:eastAsiaTheme="majorEastAsia" w:cstheme="majorBidi"/>
                <w:bCs/>
                <w:color w:val="000000"/>
              </w:rPr>
            </w:pPr>
          </w:p>
        </w:tc>
      </w:tr>
      <w:tr w:rsidR="00742269" w:rsidRPr="00742269" w:rsidTr="003B6639">
        <w:tc>
          <w:tcPr>
            <w:tcW w:w="2310" w:type="dxa"/>
          </w:tcPr>
          <w:p w:rsidR="00742269" w:rsidRPr="00742269" w:rsidRDefault="00742269" w:rsidP="00742269">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r w:rsidRPr="00742269">
              <w:rPr>
                <w:rFonts w:eastAsiaTheme="majorEastAsia" w:cstheme="majorBidi"/>
                <w:b/>
                <w:bCs/>
                <w:color w:val="005596"/>
                <w:sz w:val="28"/>
                <w:szCs w:val="24"/>
              </w:rPr>
              <w:t>Job code:</w:t>
            </w:r>
          </w:p>
        </w:tc>
        <w:tc>
          <w:tcPr>
            <w:tcW w:w="2310" w:type="dxa"/>
          </w:tcPr>
          <w:p w:rsidR="00AA55D1" w:rsidRPr="00AA55D1" w:rsidRDefault="00252654" w:rsidP="00AA55D1">
            <w:pPr>
              <w:tabs>
                <w:tab w:val="num" w:pos="1134"/>
              </w:tabs>
              <w:autoSpaceDE w:val="0"/>
              <w:autoSpaceDN w:val="0"/>
              <w:adjustRightInd w:val="0"/>
              <w:spacing w:before="0" w:after="170"/>
              <w:ind w:left="1134" w:hanging="1134"/>
              <w:rPr>
                <w:rFonts w:eastAsiaTheme="majorEastAsia" w:cstheme="majorBidi"/>
                <w:bCs/>
                <w:color w:val="000000"/>
              </w:rPr>
            </w:pPr>
            <w:r>
              <w:rPr>
                <w:rFonts w:eastAsiaTheme="majorEastAsia" w:cstheme="majorBidi"/>
                <w:bCs/>
                <w:color w:val="000000"/>
              </w:rPr>
              <w:t>PSD0067</w:t>
            </w:r>
          </w:p>
        </w:tc>
        <w:tc>
          <w:tcPr>
            <w:tcW w:w="2311" w:type="dxa"/>
          </w:tcPr>
          <w:p w:rsidR="00742269" w:rsidRPr="00742269" w:rsidRDefault="00742269" w:rsidP="00AA55D1">
            <w:pPr>
              <w:keepNext/>
              <w:keepLines/>
              <w:widowControl w:val="0"/>
              <w:autoSpaceDE w:val="0"/>
              <w:autoSpaceDN w:val="0"/>
              <w:adjustRightInd w:val="0"/>
              <w:spacing w:before="85" w:after="85" w:line="320" w:lineRule="exact"/>
              <w:outlineLvl w:val="2"/>
              <w:rPr>
                <w:rFonts w:eastAsiaTheme="majorEastAsia" w:cstheme="majorBidi"/>
                <w:b/>
                <w:bCs/>
                <w:color w:val="005596"/>
                <w:sz w:val="28"/>
                <w:szCs w:val="24"/>
              </w:rPr>
            </w:pPr>
          </w:p>
        </w:tc>
        <w:tc>
          <w:tcPr>
            <w:tcW w:w="2311" w:type="dxa"/>
          </w:tcPr>
          <w:p w:rsidR="00742269" w:rsidRPr="00742269" w:rsidRDefault="00742269" w:rsidP="00742269">
            <w:pPr>
              <w:tabs>
                <w:tab w:val="num" w:pos="1134"/>
              </w:tabs>
              <w:autoSpaceDE w:val="0"/>
              <w:autoSpaceDN w:val="0"/>
              <w:adjustRightInd w:val="0"/>
              <w:spacing w:before="0" w:after="170"/>
              <w:ind w:left="1134" w:hanging="1134"/>
              <w:rPr>
                <w:rFonts w:eastAsiaTheme="majorEastAsia" w:cstheme="majorBidi"/>
                <w:bCs/>
                <w:color w:val="000000"/>
              </w:rPr>
            </w:pPr>
          </w:p>
        </w:tc>
      </w:tr>
    </w:tbl>
    <w:p w:rsidR="00742269" w:rsidRPr="00742269" w:rsidRDefault="00742269" w:rsidP="00742269">
      <w:pPr>
        <w:keepNext/>
        <w:keepLines/>
        <w:widowControl w:val="0"/>
        <w:autoSpaceDE w:val="0"/>
        <w:autoSpaceDN w:val="0"/>
        <w:adjustRightInd w:val="0"/>
        <w:spacing w:before="85" w:after="85" w:line="320" w:lineRule="exact"/>
        <w:ind w:left="720"/>
        <w:outlineLvl w:val="2"/>
        <w:rPr>
          <w:rFonts w:eastAsiaTheme="majorEastAsia" w:cstheme="majorBidi"/>
          <w:bCs/>
          <w:i/>
          <w:color w:val="auto"/>
          <w:sz w:val="26"/>
          <w:szCs w:val="24"/>
        </w:rPr>
      </w:pPr>
      <w:r w:rsidRPr="00742269">
        <w:rPr>
          <w:rFonts w:eastAsiaTheme="majorEastAsia" w:cstheme="majorBidi"/>
          <w:bCs/>
          <w:i/>
          <w:color w:val="auto"/>
          <w:sz w:val="26"/>
          <w:szCs w:val="24"/>
        </w:rPr>
        <w:t>_______________________________________</w:t>
      </w:r>
      <w:r w:rsidR="003B6639">
        <w:rPr>
          <w:rFonts w:eastAsiaTheme="majorEastAsia" w:cstheme="majorBidi"/>
          <w:bCs/>
          <w:i/>
          <w:color w:val="auto"/>
          <w:sz w:val="26"/>
          <w:szCs w:val="24"/>
        </w:rPr>
        <w:t>_______________________________</w:t>
      </w:r>
    </w:p>
    <w:p w:rsidR="00742269" w:rsidRPr="00742269" w:rsidRDefault="00742269" w:rsidP="00742269">
      <w:pPr>
        <w:keepNext/>
        <w:keepLines/>
        <w:widowControl w:val="0"/>
        <w:autoSpaceDE w:val="0"/>
        <w:autoSpaceDN w:val="0"/>
        <w:adjustRightInd w:val="0"/>
        <w:spacing w:before="85" w:after="85" w:line="320" w:lineRule="exact"/>
        <w:ind w:left="720"/>
        <w:outlineLvl w:val="2"/>
        <w:rPr>
          <w:rFonts w:eastAsiaTheme="majorEastAsia" w:cstheme="majorBidi"/>
          <w:bCs/>
          <w:i/>
          <w:color w:val="auto"/>
          <w:sz w:val="26"/>
          <w:szCs w:val="24"/>
        </w:rPr>
      </w:pPr>
    </w:p>
    <w:p w:rsidR="00742269" w:rsidRPr="00742269" w:rsidRDefault="00742269" w:rsidP="00742269">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r w:rsidRPr="00742269">
        <w:rPr>
          <w:rFonts w:eastAsiaTheme="majorEastAsia" w:cstheme="majorBidi"/>
          <w:b/>
          <w:bCs/>
          <w:color w:val="005596"/>
          <w:sz w:val="28"/>
          <w:szCs w:val="24"/>
        </w:rPr>
        <w:t>1. JOB PURPOSE</w:t>
      </w:r>
    </w:p>
    <w:p w:rsidR="00742269" w:rsidRPr="00F36C2B" w:rsidRDefault="00202CC4" w:rsidP="00F36C2B">
      <w:pPr>
        <w:keepNext/>
        <w:keepLines/>
        <w:widowControl w:val="0"/>
        <w:autoSpaceDE w:val="0"/>
        <w:autoSpaceDN w:val="0"/>
        <w:adjustRightInd w:val="0"/>
        <w:spacing w:before="85" w:after="85" w:line="320" w:lineRule="exact"/>
        <w:ind w:left="720"/>
        <w:outlineLvl w:val="2"/>
        <w:rPr>
          <w:rFonts w:eastAsiaTheme="minorHAnsi" w:cstheme="minorBidi"/>
          <w:color w:val="auto"/>
          <w:szCs w:val="24"/>
        </w:rPr>
      </w:pPr>
      <w:r w:rsidRPr="00202CC4">
        <w:rPr>
          <w:rFonts w:eastAsiaTheme="minorHAnsi" w:cstheme="minorBidi"/>
          <w:color w:val="auto"/>
          <w:szCs w:val="24"/>
        </w:rPr>
        <w:t xml:space="preserve">To </w:t>
      </w:r>
      <w:r w:rsidR="00563DE5">
        <w:rPr>
          <w:rFonts w:eastAsiaTheme="minorHAnsi" w:cstheme="minorBidi"/>
          <w:color w:val="auto"/>
          <w:szCs w:val="24"/>
        </w:rPr>
        <w:t xml:space="preserve">support the delivery of the programme </w:t>
      </w:r>
      <w:r w:rsidR="001D0C44">
        <w:rPr>
          <w:rFonts w:eastAsiaTheme="minorHAnsi" w:cstheme="minorBidi"/>
          <w:color w:val="auto"/>
          <w:szCs w:val="24"/>
        </w:rPr>
        <w:t>in compliance with the stated requirements</w:t>
      </w:r>
      <w:r w:rsidR="008E7CCA">
        <w:rPr>
          <w:rFonts w:eastAsiaTheme="minorHAnsi" w:cstheme="minorBidi"/>
          <w:color w:val="auto"/>
          <w:szCs w:val="24"/>
        </w:rPr>
        <w:t xml:space="preserve">, through the </w:t>
      </w:r>
      <w:r w:rsidRPr="00202CC4">
        <w:rPr>
          <w:rFonts w:eastAsiaTheme="minorHAnsi" w:cstheme="minorBidi"/>
          <w:color w:val="auto"/>
          <w:szCs w:val="24"/>
        </w:rPr>
        <w:t>design</w:t>
      </w:r>
      <w:r w:rsidR="008E7CCA">
        <w:rPr>
          <w:rFonts w:eastAsiaTheme="minorHAnsi" w:cstheme="minorBidi"/>
          <w:color w:val="auto"/>
          <w:szCs w:val="24"/>
        </w:rPr>
        <w:t xml:space="preserve">, development </w:t>
      </w:r>
      <w:r w:rsidRPr="00202CC4">
        <w:rPr>
          <w:rFonts w:eastAsiaTheme="minorHAnsi" w:cstheme="minorBidi"/>
          <w:color w:val="auto"/>
          <w:szCs w:val="24"/>
        </w:rPr>
        <w:t xml:space="preserve">and </w:t>
      </w:r>
      <w:r w:rsidR="00D027AD" w:rsidRPr="00202CC4">
        <w:rPr>
          <w:rFonts w:eastAsiaTheme="minorHAnsi" w:cstheme="minorBidi"/>
          <w:color w:val="auto"/>
          <w:szCs w:val="24"/>
        </w:rPr>
        <w:t>implement</w:t>
      </w:r>
      <w:r w:rsidR="00D027AD">
        <w:rPr>
          <w:rFonts w:eastAsiaTheme="minorHAnsi" w:cstheme="minorBidi"/>
          <w:color w:val="auto"/>
          <w:szCs w:val="24"/>
        </w:rPr>
        <w:t xml:space="preserve">ation of </w:t>
      </w:r>
      <w:r w:rsidR="00D027AD" w:rsidRPr="00202CC4">
        <w:rPr>
          <w:rFonts w:eastAsiaTheme="minorHAnsi" w:cstheme="minorBidi"/>
          <w:color w:val="auto"/>
          <w:szCs w:val="24"/>
        </w:rPr>
        <w:t>effective</w:t>
      </w:r>
      <w:r w:rsidRPr="00202CC4">
        <w:rPr>
          <w:rFonts w:eastAsiaTheme="minorHAnsi" w:cstheme="minorBidi"/>
          <w:color w:val="auto"/>
          <w:szCs w:val="24"/>
        </w:rPr>
        <w:t xml:space="preserve"> quality management processes and procedures for a specific area</w:t>
      </w:r>
      <w:r w:rsidR="008E7CCA">
        <w:rPr>
          <w:rFonts w:eastAsiaTheme="minorHAnsi" w:cstheme="minorBidi"/>
          <w:color w:val="auto"/>
          <w:szCs w:val="24"/>
        </w:rPr>
        <w:t xml:space="preserve">; the development of surveillance and monitoring regimes and </w:t>
      </w:r>
      <w:r w:rsidR="00D027AD">
        <w:rPr>
          <w:rFonts w:eastAsiaTheme="minorHAnsi" w:cstheme="minorBidi"/>
          <w:color w:val="auto"/>
          <w:szCs w:val="24"/>
        </w:rPr>
        <w:t>appropriate supplier</w:t>
      </w:r>
      <w:r w:rsidR="008E7CCA">
        <w:rPr>
          <w:rFonts w:eastAsiaTheme="minorHAnsi" w:cstheme="minorBidi"/>
          <w:color w:val="auto"/>
          <w:szCs w:val="24"/>
        </w:rPr>
        <w:t xml:space="preserve"> controls</w:t>
      </w:r>
    </w:p>
    <w:p w:rsidR="00742269" w:rsidRPr="00742269" w:rsidRDefault="00742269" w:rsidP="00742269">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p>
    <w:p w:rsidR="00742269" w:rsidRDefault="00742269" w:rsidP="00742269">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r w:rsidRPr="00742269">
        <w:rPr>
          <w:rFonts w:eastAsiaTheme="majorEastAsia" w:cstheme="majorBidi"/>
          <w:b/>
          <w:bCs/>
          <w:color w:val="005596"/>
          <w:sz w:val="28"/>
          <w:szCs w:val="24"/>
        </w:rPr>
        <w:t xml:space="preserve">2. ACCOUNTABILITIES </w:t>
      </w:r>
    </w:p>
    <w:p w:rsidR="007E11A0" w:rsidRPr="00252654" w:rsidRDefault="007E11A0" w:rsidP="00252654">
      <w:pPr>
        <w:pStyle w:val="HS2BodyText"/>
        <w:numPr>
          <w:ilvl w:val="0"/>
          <w:numId w:val="0"/>
        </w:numPr>
        <w:ind w:left="1134"/>
        <w:rPr>
          <w:bCs w:val="0"/>
        </w:rPr>
      </w:pPr>
    </w:p>
    <w:p w:rsidR="00D027AD" w:rsidRPr="00D027AD" w:rsidRDefault="00D027AD" w:rsidP="00252654">
      <w:pPr>
        <w:pStyle w:val="HS2BodyText"/>
        <w:numPr>
          <w:ilvl w:val="0"/>
          <w:numId w:val="0"/>
        </w:numPr>
        <w:ind w:left="1134"/>
      </w:pPr>
    </w:p>
    <w:p w:rsidR="00D027AD" w:rsidRPr="00D027AD" w:rsidRDefault="00D027AD" w:rsidP="00252654">
      <w:pPr>
        <w:pStyle w:val="HS2BodyText"/>
        <w:numPr>
          <w:ilvl w:val="0"/>
          <w:numId w:val="18"/>
        </w:numPr>
      </w:pPr>
      <w:r w:rsidRPr="00D027AD">
        <w:t>Reviewing procedures and updates to maintain the controlled environment, also developing new procedures as necessary to support the HS2 Management System.</w:t>
      </w:r>
    </w:p>
    <w:p w:rsidR="008E7CCA" w:rsidRPr="008E7CCA" w:rsidRDefault="008E7CCA" w:rsidP="00252654">
      <w:pPr>
        <w:pStyle w:val="ListParagraph"/>
        <w:ind w:left="1080"/>
        <w:rPr>
          <w:rFonts w:eastAsiaTheme="majorEastAsia" w:cstheme="majorBidi"/>
          <w:bCs/>
          <w:color w:val="000000"/>
          <w:szCs w:val="22"/>
        </w:rPr>
      </w:pPr>
    </w:p>
    <w:p w:rsidR="00F36C2B" w:rsidRPr="00E15268" w:rsidRDefault="007E11A0" w:rsidP="00F36C2B">
      <w:pPr>
        <w:numPr>
          <w:ilvl w:val="0"/>
          <w:numId w:val="17"/>
        </w:numPr>
        <w:spacing w:before="0" w:after="0" w:line="240" w:lineRule="auto"/>
        <w:rPr>
          <w:rFonts w:eastAsiaTheme="majorEastAsia" w:cstheme="majorBidi"/>
          <w:bCs/>
          <w:color w:val="000000"/>
          <w:szCs w:val="22"/>
        </w:rPr>
      </w:pPr>
      <w:r>
        <w:rPr>
          <w:rFonts w:eastAsiaTheme="majorEastAsia" w:cstheme="majorBidi"/>
          <w:bCs/>
          <w:color w:val="000000"/>
          <w:szCs w:val="22"/>
        </w:rPr>
        <w:t>Implement</w:t>
      </w:r>
      <w:r w:rsidR="008E7CCA">
        <w:rPr>
          <w:rFonts w:eastAsiaTheme="majorEastAsia" w:cstheme="majorBidi"/>
          <w:bCs/>
          <w:color w:val="000000"/>
          <w:szCs w:val="22"/>
        </w:rPr>
        <w:t xml:space="preserve"> the controls necessary to deliver the pro</w:t>
      </w:r>
      <w:r w:rsidR="0098548E">
        <w:rPr>
          <w:rFonts w:eastAsiaTheme="majorEastAsia" w:cstheme="majorBidi"/>
          <w:bCs/>
          <w:color w:val="000000"/>
          <w:szCs w:val="22"/>
        </w:rPr>
        <w:t>ject</w:t>
      </w:r>
      <w:r w:rsidR="008E7CCA">
        <w:rPr>
          <w:rFonts w:eastAsiaTheme="majorEastAsia" w:cstheme="majorBidi"/>
          <w:bCs/>
          <w:color w:val="000000"/>
          <w:szCs w:val="22"/>
        </w:rPr>
        <w:t xml:space="preserve"> in compliance with the stated in </w:t>
      </w:r>
      <w:r w:rsidR="00D027AD">
        <w:rPr>
          <w:rFonts w:eastAsiaTheme="majorEastAsia" w:cstheme="majorBidi"/>
          <w:bCs/>
          <w:color w:val="000000"/>
          <w:szCs w:val="22"/>
        </w:rPr>
        <w:t>consultation</w:t>
      </w:r>
      <w:r w:rsidR="008E7CCA">
        <w:rPr>
          <w:rFonts w:eastAsiaTheme="majorEastAsia" w:cstheme="majorBidi"/>
          <w:bCs/>
          <w:color w:val="000000"/>
          <w:szCs w:val="22"/>
        </w:rPr>
        <w:t xml:space="preserve"> with the delivery </w:t>
      </w:r>
      <w:r w:rsidR="0098548E">
        <w:rPr>
          <w:rFonts w:eastAsiaTheme="majorEastAsia" w:cstheme="majorBidi"/>
          <w:bCs/>
          <w:color w:val="000000"/>
          <w:szCs w:val="22"/>
        </w:rPr>
        <w:t>teams</w:t>
      </w:r>
    </w:p>
    <w:p w:rsidR="00D027AD" w:rsidRPr="00D027AD" w:rsidRDefault="00D027AD" w:rsidP="00252654">
      <w:pPr>
        <w:pStyle w:val="HS2BodyText"/>
        <w:numPr>
          <w:ilvl w:val="0"/>
          <w:numId w:val="0"/>
        </w:numPr>
        <w:ind w:left="1134"/>
      </w:pPr>
      <w:r>
        <w:t xml:space="preserve">Provide support to all HS2 teams, to resolve any quality issues that may arise. </w:t>
      </w:r>
      <w:r w:rsidRPr="00D027AD">
        <w:t xml:space="preserve"> Facilitate training and education on aspects of quality and the HS2 Management System as necessary.</w:t>
      </w:r>
    </w:p>
    <w:p w:rsidR="00F36C2B" w:rsidRPr="00E15268" w:rsidRDefault="00F36C2B" w:rsidP="00F36C2B">
      <w:pPr>
        <w:numPr>
          <w:ilvl w:val="0"/>
          <w:numId w:val="17"/>
        </w:numPr>
        <w:spacing w:before="0" w:after="120" w:line="240" w:lineRule="auto"/>
        <w:rPr>
          <w:rFonts w:eastAsiaTheme="majorEastAsia" w:cstheme="majorBidi"/>
          <w:bCs/>
          <w:color w:val="000000"/>
          <w:szCs w:val="22"/>
        </w:rPr>
      </w:pPr>
      <w:r>
        <w:rPr>
          <w:rFonts w:eastAsiaTheme="majorEastAsia" w:cstheme="majorBidi"/>
          <w:bCs/>
          <w:color w:val="000000"/>
          <w:szCs w:val="22"/>
        </w:rPr>
        <w:t>Use</w:t>
      </w:r>
      <w:r w:rsidRPr="00E15268">
        <w:rPr>
          <w:rFonts w:eastAsiaTheme="majorEastAsia" w:cstheme="majorBidi"/>
          <w:bCs/>
          <w:color w:val="000000"/>
          <w:szCs w:val="22"/>
        </w:rPr>
        <w:t xml:space="preserve"> quality management tools and techniques to promote c</w:t>
      </w:r>
      <w:r w:rsidR="0098548E">
        <w:rPr>
          <w:rFonts w:eastAsiaTheme="majorEastAsia" w:cstheme="majorBidi"/>
          <w:bCs/>
          <w:color w:val="000000"/>
          <w:szCs w:val="22"/>
        </w:rPr>
        <w:t>ontinual</w:t>
      </w:r>
      <w:r w:rsidRPr="00E15268">
        <w:rPr>
          <w:rFonts w:eastAsiaTheme="majorEastAsia" w:cstheme="majorBidi"/>
          <w:bCs/>
          <w:color w:val="000000"/>
          <w:szCs w:val="22"/>
        </w:rPr>
        <w:t xml:space="preserve"> improvem</w:t>
      </w:r>
      <w:r>
        <w:rPr>
          <w:rFonts w:eastAsiaTheme="majorEastAsia" w:cstheme="majorBidi"/>
          <w:bCs/>
          <w:color w:val="000000"/>
          <w:szCs w:val="22"/>
        </w:rPr>
        <w:t>ents and quality awareness throughout HS2.</w:t>
      </w:r>
    </w:p>
    <w:p w:rsidR="00F36C2B" w:rsidRDefault="00F36C2B" w:rsidP="00F36C2B">
      <w:pPr>
        <w:numPr>
          <w:ilvl w:val="0"/>
          <w:numId w:val="17"/>
        </w:numPr>
        <w:spacing w:before="0" w:after="120" w:line="240" w:lineRule="auto"/>
        <w:rPr>
          <w:rFonts w:eastAsiaTheme="majorEastAsia" w:cstheme="majorBidi"/>
          <w:bCs/>
          <w:color w:val="000000"/>
          <w:szCs w:val="22"/>
        </w:rPr>
      </w:pPr>
      <w:r>
        <w:rPr>
          <w:rFonts w:eastAsiaTheme="majorEastAsia" w:cstheme="majorBidi"/>
          <w:bCs/>
          <w:color w:val="000000"/>
          <w:szCs w:val="22"/>
        </w:rPr>
        <w:lastRenderedPageBreak/>
        <w:t>Contribute</w:t>
      </w:r>
      <w:r w:rsidRPr="00E15268">
        <w:rPr>
          <w:rFonts w:eastAsiaTheme="majorEastAsia" w:cstheme="majorBidi"/>
          <w:bCs/>
          <w:color w:val="000000"/>
          <w:szCs w:val="22"/>
        </w:rPr>
        <w:t xml:space="preserve"> to the selection and evaluation of suppliers</w:t>
      </w:r>
      <w:r>
        <w:rPr>
          <w:rFonts w:eastAsiaTheme="majorEastAsia" w:cstheme="majorBidi"/>
          <w:bCs/>
          <w:color w:val="000000"/>
          <w:szCs w:val="22"/>
        </w:rPr>
        <w:t xml:space="preserve"> for the HS2 programme to help ensure the all suppliers can comply with the HS2 Management System.</w:t>
      </w:r>
    </w:p>
    <w:p w:rsidR="00F36C2B" w:rsidRDefault="00F36C2B" w:rsidP="00F36C2B">
      <w:pPr>
        <w:pStyle w:val="ListParagraph"/>
        <w:numPr>
          <w:ilvl w:val="0"/>
          <w:numId w:val="17"/>
        </w:numPr>
        <w:spacing w:before="0" w:after="0" w:line="240" w:lineRule="auto"/>
        <w:rPr>
          <w:rFonts w:eastAsiaTheme="majorEastAsia" w:cstheme="majorBidi"/>
          <w:bCs/>
          <w:color w:val="000000"/>
          <w:szCs w:val="22"/>
        </w:rPr>
      </w:pPr>
      <w:r>
        <w:rPr>
          <w:rFonts w:eastAsiaTheme="majorEastAsia" w:cstheme="majorBidi"/>
          <w:bCs/>
          <w:color w:val="000000"/>
          <w:szCs w:val="22"/>
        </w:rPr>
        <w:t>Lead a Quality Management</w:t>
      </w:r>
      <w:r w:rsidRPr="00F36C2B">
        <w:rPr>
          <w:rFonts w:eastAsiaTheme="majorEastAsia" w:cstheme="majorBidi"/>
          <w:bCs/>
          <w:color w:val="000000"/>
          <w:szCs w:val="22"/>
        </w:rPr>
        <w:t xml:space="preserve"> team,</w:t>
      </w:r>
      <w:r w:rsidR="0098548E">
        <w:rPr>
          <w:rFonts w:eastAsiaTheme="majorEastAsia" w:cstheme="majorBidi"/>
          <w:bCs/>
          <w:color w:val="000000"/>
          <w:szCs w:val="22"/>
        </w:rPr>
        <w:t xml:space="preserve"> where applicable,</w:t>
      </w:r>
      <w:r w:rsidRPr="00F36C2B">
        <w:rPr>
          <w:rFonts w:eastAsiaTheme="majorEastAsia" w:cstheme="majorBidi"/>
          <w:bCs/>
          <w:color w:val="000000"/>
          <w:szCs w:val="22"/>
        </w:rPr>
        <w:t xml:space="preserve"> setting objectives, reviewing performance and ensuring that staff have the necessary skills and understanding to deliver the team's objectives.</w:t>
      </w:r>
    </w:p>
    <w:p w:rsidR="00F36C2B" w:rsidRDefault="00F36C2B" w:rsidP="00F36C2B">
      <w:pPr>
        <w:pStyle w:val="ListParagraph"/>
        <w:numPr>
          <w:ilvl w:val="0"/>
          <w:numId w:val="17"/>
        </w:numPr>
        <w:spacing w:before="0" w:after="0" w:line="240" w:lineRule="auto"/>
        <w:rPr>
          <w:rFonts w:eastAsiaTheme="majorEastAsia" w:cstheme="majorBidi"/>
          <w:bCs/>
          <w:color w:val="000000"/>
          <w:szCs w:val="22"/>
        </w:rPr>
      </w:pPr>
      <w:r w:rsidRPr="00F36C2B">
        <w:rPr>
          <w:rFonts w:eastAsiaTheme="majorEastAsia" w:cstheme="majorBidi"/>
          <w:bCs/>
          <w:color w:val="000000"/>
          <w:szCs w:val="22"/>
        </w:rPr>
        <w:t xml:space="preserve">Establish and agree key performance targets in order to optimize business performance in line with set objectives. </w:t>
      </w:r>
    </w:p>
    <w:p w:rsidR="007E11A0" w:rsidRDefault="007E11A0" w:rsidP="00F36C2B">
      <w:pPr>
        <w:pStyle w:val="ListParagraph"/>
        <w:numPr>
          <w:ilvl w:val="0"/>
          <w:numId w:val="17"/>
        </w:numPr>
        <w:spacing w:before="0" w:after="0" w:line="240" w:lineRule="auto"/>
        <w:rPr>
          <w:rFonts w:eastAsiaTheme="majorEastAsia" w:cstheme="majorBidi"/>
          <w:bCs/>
          <w:color w:val="000000"/>
          <w:szCs w:val="22"/>
        </w:rPr>
      </w:pPr>
      <w:r>
        <w:rPr>
          <w:rFonts w:eastAsiaTheme="majorEastAsia" w:cstheme="majorBidi"/>
          <w:bCs/>
          <w:color w:val="000000"/>
          <w:szCs w:val="22"/>
        </w:rPr>
        <w:t xml:space="preserve">Input into the audit planning process to ensure that key area risks are included in the programme and that contractors and suppliers have the appropriate coverage </w:t>
      </w:r>
      <w:r w:rsidRPr="00E15268">
        <w:rPr>
          <w:rFonts w:eastAsiaTheme="majorEastAsia" w:cstheme="majorBidi"/>
          <w:bCs/>
          <w:color w:val="000000"/>
          <w:szCs w:val="22"/>
        </w:rPr>
        <w:t>in consultation with the Head of Quality</w:t>
      </w:r>
    </w:p>
    <w:p w:rsidR="007E11A0" w:rsidRPr="008E7CCA" w:rsidRDefault="007E11A0" w:rsidP="007E11A0">
      <w:pPr>
        <w:pStyle w:val="ListParagraph"/>
        <w:numPr>
          <w:ilvl w:val="0"/>
          <w:numId w:val="17"/>
        </w:numPr>
        <w:rPr>
          <w:rFonts w:eastAsiaTheme="majorEastAsia" w:cstheme="majorBidi"/>
          <w:bCs/>
          <w:color w:val="000000"/>
          <w:szCs w:val="22"/>
        </w:rPr>
      </w:pPr>
      <w:r w:rsidRPr="008E7CCA">
        <w:rPr>
          <w:rFonts w:eastAsiaTheme="majorEastAsia" w:cstheme="majorBidi"/>
          <w:bCs/>
          <w:color w:val="000000"/>
          <w:szCs w:val="22"/>
        </w:rPr>
        <w:t>.</w:t>
      </w:r>
      <w:r w:rsidRPr="008E7CCA">
        <w:t xml:space="preserve"> </w:t>
      </w:r>
      <w:r w:rsidRPr="008E7CCA">
        <w:rPr>
          <w:rFonts w:eastAsiaTheme="majorEastAsia" w:cstheme="majorBidi"/>
          <w:bCs/>
          <w:color w:val="000000"/>
          <w:szCs w:val="22"/>
        </w:rPr>
        <w:t>Act as the lead auditor with responsibility for the management of the process and the audit to identify risks accurately and suggest improvements.</w:t>
      </w:r>
    </w:p>
    <w:p w:rsidR="007E11A0" w:rsidRPr="00252654" w:rsidRDefault="007E11A0" w:rsidP="00252654">
      <w:pPr>
        <w:spacing w:before="0" w:after="0" w:line="240" w:lineRule="auto"/>
        <w:ind w:left="720"/>
        <w:rPr>
          <w:rFonts w:eastAsiaTheme="majorEastAsia" w:cstheme="majorBidi"/>
          <w:bCs/>
          <w:color w:val="000000"/>
          <w:szCs w:val="22"/>
        </w:rPr>
      </w:pPr>
    </w:p>
    <w:p w:rsidR="00742269" w:rsidRPr="00F36C2B" w:rsidRDefault="00742269" w:rsidP="00F36C2B">
      <w:pPr>
        <w:pStyle w:val="ListParagraph"/>
        <w:spacing w:before="0" w:after="0" w:line="240" w:lineRule="auto"/>
        <w:ind w:left="1080"/>
        <w:rPr>
          <w:rFonts w:eastAsiaTheme="majorEastAsia" w:cstheme="majorBidi"/>
          <w:bCs/>
          <w:color w:val="000000"/>
          <w:szCs w:val="22"/>
        </w:rPr>
      </w:pPr>
    </w:p>
    <w:p w:rsidR="00742269" w:rsidRPr="00742269" w:rsidRDefault="00742269" w:rsidP="00742269">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r w:rsidRPr="00742269">
        <w:rPr>
          <w:rFonts w:eastAsiaTheme="majorEastAsia" w:cstheme="majorBidi"/>
          <w:b/>
          <w:bCs/>
          <w:color w:val="005596"/>
          <w:sz w:val="28"/>
          <w:szCs w:val="24"/>
        </w:rPr>
        <w:t xml:space="preserve">3. KNOWLEDGE, SKILLS, EXPERIENCE </w:t>
      </w:r>
    </w:p>
    <w:p w:rsidR="00202CC4" w:rsidRDefault="00202CC4" w:rsidP="00202CC4">
      <w:pPr>
        <w:pStyle w:val="NormalNoSpaceAfter"/>
        <w:numPr>
          <w:ilvl w:val="0"/>
          <w:numId w:val="16"/>
        </w:numPr>
        <w:jc w:val="both"/>
        <w:rPr>
          <w:sz w:val="24"/>
          <w:szCs w:val="24"/>
        </w:rPr>
      </w:pPr>
      <w:r>
        <w:rPr>
          <w:sz w:val="24"/>
          <w:szCs w:val="24"/>
        </w:rPr>
        <w:t>Educated to degree, HND or HNC leve</w:t>
      </w:r>
      <w:r w:rsidR="00F36C2B">
        <w:rPr>
          <w:sz w:val="24"/>
          <w:szCs w:val="24"/>
        </w:rPr>
        <w:t xml:space="preserve">l (or an equivalent), </w:t>
      </w:r>
      <w:r>
        <w:rPr>
          <w:sz w:val="24"/>
          <w:szCs w:val="24"/>
        </w:rPr>
        <w:t>in an engineering or construction related subject</w:t>
      </w:r>
    </w:p>
    <w:p w:rsidR="00202CC4" w:rsidRDefault="00202CC4" w:rsidP="00202CC4">
      <w:pPr>
        <w:pStyle w:val="NormalNoSpaceAfter"/>
        <w:numPr>
          <w:ilvl w:val="0"/>
          <w:numId w:val="16"/>
        </w:numPr>
        <w:jc w:val="both"/>
        <w:rPr>
          <w:sz w:val="24"/>
          <w:szCs w:val="24"/>
        </w:rPr>
      </w:pPr>
      <w:r>
        <w:rPr>
          <w:sz w:val="24"/>
          <w:szCs w:val="24"/>
        </w:rPr>
        <w:t>Successful completion of lead auditor course (5 day) for ISO 9001</w:t>
      </w:r>
    </w:p>
    <w:p w:rsidR="00202CC4" w:rsidRDefault="00202CC4" w:rsidP="00202CC4">
      <w:pPr>
        <w:pStyle w:val="NormalNoSpaceAfter"/>
        <w:numPr>
          <w:ilvl w:val="0"/>
          <w:numId w:val="16"/>
        </w:numPr>
        <w:jc w:val="both"/>
        <w:rPr>
          <w:sz w:val="24"/>
          <w:szCs w:val="24"/>
        </w:rPr>
      </w:pPr>
      <w:r>
        <w:rPr>
          <w:sz w:val="24"/>
          <w:szCs w:val="24"/>
        </w:rPr>
        <w:t>Strong practical knowledge and expertise in the implementation and on-going development of management systems, based on recognised standards such as ISO 9001, ISO 14001 or BS OHSAS 18001</w:t>
      </w:r>
    </w:p>
    <w:p w:rsidR="00202CC4" w:rsidRPr="00202CC4" w:rsidRDefault="00202CC4" w:rsidP="00202CC4">
      <w:pPr>
        <w:pStyle w:val="NormalNoSpaceAfter"/>
        <w:numPr>
          <w:ilvl w:val="0"/>
          <w:numId w:val="16"/>
        </w:numPr>
        <w:jc w:val="both"/>
        <w:rPr>
          <w:sz w:val="24"/>
          <w:szCs w:val="24"/>
        </w:rPr>
      </w:pPr>
      <w:r>
        <w:rPr>
          <w:sz w:val="24"/>
          <w:szCs w:val="24"/>
        </w:rPr>
        <w:t>Good communication skills including report writing and the ability to interface with staff across all levels of the pro</w:t>
      </w:r>
      <w:r w:rsidRPr="00202CC4">
        <w:rPr>
          <w:sz w:val="24"/>
          <w:szCs w:val="24"/>
        </w:rPr>
        <w:t>ject</w:t>
      </w:r>
    </w:p>
    <w:p w:rsidR="00202CC4" w:rsidRDefault="00202CC4" w:rsidP="00202CC4">
      <w:pPr>
        <w:pStyle w:val="NormalNoSpaceAfter"/>
        <w:numPr>
          <w:ilvl w:val="0"/>
          <w:numId w:val="16"/>
        </w:numPr>
        <w:jc w:val="both"/>
        <w:rPr>
          <w:sz w:val="24"/>
          <w:szCs w:val="24"/>
        </w:rPr>
      </w:pPr>
      <w:r w:rsidRPr="00202CC4">
        <w:rPr>
          <w:sz w:val="24"/>
          <w:szCs w:val="24"/>
        </w:rPr>
        <w:t xml:space="preserve">Expertise in </w:t>
      </w:r>
      <w:r>
        <w:rPr>
          <w:sz w:val="24"/>
          <w:szCs w:val="24"/>
        </w:rPr>
        <w:t>the successful implementation and management of assurance and management systems in the construction and/ or rail industries</w:t>
      </w:r>
    </w:p>
    <w:p w:rsidR="00202CC4" w:rsidRDefault="00202CC4" w:rsidP="00202CC4">
      <w:pPr>
        <w:pStyle w:val="NormalNoSpaceAfter"/>
        <w:numPr>
          <w:ilvl w:val="0"/>
          <w:numId w:val="16"/>
        </w:numPr>
        <w:jc w:val="both"/>
        <w:rPr>
          <w:sz w:val="24"/>
          <w:szCs w:val="24"/>
        </w:rPr>
      </w:pPr>
      <w:r>
        <w:rPr>
          <w:sz w:val="24"/>
          <w:szCs w:val="24"/>
        </w:rPr>
        <w:t>Membership of relevant professional body, such as the Chartered Quality Institute</w:t>
      </w:r>
    </w:p>
    <w:p w:rsidR="00202CC4" w:rsidRPr="00F54EEB" w:rsidRDefault="00202CC4" w:rsidP="00202CC4">
      <w:pPr>
        <w:pStyle w:val="NormalNoSpaceAfter"/>
        <w:numPr>
          <w:ilvl w:val="0"/>
          <w:numId w:val="16"/>
        </w:numPr>
        <w:jc w:val="both"/>
        <w:rPr>
          <w:sz w:val="24"/>
          <w:szCs w:val="24"/>
        </w:rPr>
      </w:pPr>
      <w:r>
        <w:rPr>
          <w:sz w:val="24"/>
          <w:szCs w:val="24"/>
        </w:rPr>
        <w:t>Stakeholder management skills</w:t>
      </w:r>
    </w:p>
    <w:p w:rsidR="00742269" w:rsidRPr="00742269" w:rsidRDefault="00742269" w:rsidP="00202CC4">
      <w:pPr>
        <w:tabs>
          <w:tab w:val="num" w:pos="1134"/>
        </w:tabs>
        <w:autoSpaceDE w:val="0"/>
        <w:autoSpaceDN w:val="0"/>
        <w:adjustRightInd w:val="0"/>
        <w:spacing w:before="0" w:after="170"/>
        <w:rPr>
          <w:rFonts w:eastAsiaTheme="majorEastAsia" w:cstheme="majorBidi"/>
          <w:bCs/>
          <w:color w:val="000000"/>
        </w:rPr>
      </w:pPr>
    </w:p>
    <w:p w:rsidR="00742269" w:rsidRPr="00742269" w:rsidRDefault="00742269" w:rsidP="00742269">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r w:rsidRPr="00742269">
        <w:rPr>
          <w:rFonts w:eastAsiaTheme="majorEastAsia" w:cstheme="majorBidi"/>
          <w:b/>
          <w:bCs/>
          <w:color w:val="005596"/>
          <w:sz w:val="28"/>
          <w:szCs w:val="24"/>
        </w:rPr>
        <w:t>4. DECISION MAKING</w:t>
      </w:r>
    </w:p>
    <w:p w:rsidR="00742269" w:rsidRDefault="00202CC4" w:rsidP="00742269">
      <w:pPr>
        <w:keepNext/>
        <w:keepLines/>
        <w:widowControl w:val="0"/>
        <w:autoSpaceDE w:val="0"/>
        <w:autoSpaceDN w:val="0"/>
        <w:adjustRightInd w:val="0"/>
        <w:spacing w:before="85" w:after="85" w:line="320" w:lineRule="exact"/>
        <w:ind w:left="720"/>
        <w:outlineLvl w:val="2"/>
        <w:rPr>
          <w:rFonts w:eastAsiaTheme="minorHAnsi" w:cstheme="minorBidi"/>
          <w:color w:val="auto"/>
          <w:szCs w:val="24"/>
        </w:rPr>
      </w:pPr>
      <w:r w:rsidRPr="00202CC4">
        <w:rPr>
          <w:rFonts w:eastAsiaTheme="minorHAnsi" w:cstheme="minorBidi"/>
          <w:color w:val="auto"/>
          <w:szCs w:val="24"/>
        </w:rPr>
        <w:t>The job holder has to de</w:t>
      </w:r>
      <w:r w:rsidR="0098548E">
        <w:rPr>
          <w:rFonts w:eastAsiaTheme="minorHAnsi" w:cstheme="minorBidi"/>
          <w:color w:val="auto"/>
          <w:szCs w:val="24"/>
        </w:rPr>
        <w:t>termine the application of</w:t>
      </w:r>
      <w:r w:rsidRPr="00202CC4">
        <w:rPr>
          <w:rFonts w:eastAsiaTheme="minorHAnsi" w:cstheme="minorBidi"/>
          <w:color w:val="auto"/>
          <w:szCs w:val="24"/>
        </w:rPr>
        <w:t xml:space="preserve"> quality management processes </w:t>
      </w:r>
      <w:r w:rsidR="0098548E">
        <w:rPr>
          <w:rFonts w:eastAsiaTheme="minorHAnsi" w:cstheme="minorBidi"/>
          <w:color w:val="auto"/>
          <w:szCs w:val="24"/>
        </w:rPr>
        <w:t>and ensure that they are consistent with</w:t>
      </w:r>
      <w:r w:rsidRPr="00202CC4">
        <w:rPr>
          <w:rFonts w:eastAsiaTheme="minorHAnsi" w:cstheme="minorBidi"/>
          <w:color w:val="auto"/>
          <w:szCs w:val="24"/>
        </w:rPr>
        <w:t xml:space="preserve"> the overall HS2 Management Syste</w:t>
      </w:r>
      <w:r>
        <w:rPr>
          <w:rFonts w:eastAsiaTheme="minorHAnsi" w:cstheme="minorBidi"/>
          <w:color w:val="auto"/>
          <w:szCs w:val="24"/>
        </w:rPr>
        <w:t xml:space="preserve">m and on when to escalate issues to the Head of Quality. </w:t>
      </w:r>
    </w:p>
    <w:p w:rsidR="00202CC4" w:rsidRPr="00202CC4" w:rsidRDefault="00202CC4" w:rsidP="00202CC4">
      <w:pPr>
        <w:pStyle w:val="HS2BodyText"/>
        <w:numPr>
          <w:ilvl w:val="0"/>
          <w:numId w:val="0"/>
        </w:numPr>
        <w:ind w:left="1134"/>
      </w:pPr>
    </w:p>
    <w:p w:rsidR="00742269" w:rsidRPr="00252654" w:rsidRDefault="00742269" w:rsidP="00252654">
      <w:pPr>
        <w:keepNext/>
        <w:keepLines/>
        <w:widowControl w:val="0"/>
        <w:autoSpaceDE w:val="0"/>
        <w:autoSpaceDN w:val="0"/>
        <w:adjustRightInd w:val="0"/>
        <w:spacing w:before="85" w:after="85" w:line="320" w:lineRule="exact"/>
        <w:outlineLvl w:val="2"/>
        <w:rPr>
          <w:rFonts w:eastAsiaTheme="majorEastAsia" w:cstheme="majorBidi"/>
          <w:bCs/>
          <w:color w:val="auto"/>
          <w:sz w:val="26"/>
          <w:szCs w:val="24"/>
          <w:shd w:val="clear" w:color="auto" w:fill="FFFF00"/>
        </w:rPr>
      </w:pPr>
    </w:p>
    <w:p w:rsidR="00D027AD" w:rsidRPr="00D027AD" w:rsidRDefault="00D027AD" w:rsidP="00252654">
      <w:pPr>
        <w:autoSpaceDE w:val="0"/>
        <w:autoSpaceDN w:val="0"/>
        <w:adjustRightInd w:val="0"/>
        <w:spacing w:before="0" w:after="170"/>
        <w:rPr>
          <w:rFonts w:eastAsiaTheme="majorEastAsia" w:cstheme="majorBidi"/>
          <w:bCs/>
          <w:color w:val="000000"/>
        </w:rPr>
      </w:pPr>
    </w:p>
    <w:p w:rsidR="00742269" w:rsidRPr="00742269" w:rsidRDefault="00742269" w:rsidP="00D027AD">
      <w:pPr>
        <w:autoSpaceDE w:val="0"/>
        <w:autoSpaceDN w:val="0"/>
        <w:adjustRightInd w:val="0"/>
        <w:spacing w:before="0" w:after="170"/>
        <w:ind w:left="720" w:hanging="360"/>
        <w:rPr>
          <w:rFonts w:eastAsiaTheme="majorEastAsia" w:cstheme="majorBidi"/>
          <w:bCs/>
          <w:color w:val="000000"/>
        </w:rPr>
      </w:pPr>
    </w:p>
    <w:p w:rsidR="00742269" w:rsidRPr="00F36C2B" w:rsidRDefault="00252654" w:rsidP="00F36C2B">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r>
        <w:rPr>
          <w:rFonts w:eastAsiaTheme="majorEastAsia" w:cstheme="majorBidi"/>
          <w:b/>
          <w:bCs/>
          <w:color w:val="005596"/>
          <w:sz w:val="28"/>
          <w:szCs w:val="24"/>
        </w:rPr>
        <w:t>5.</w:t>
      </w:r>
      <w:r w:rsidR="00742269" w:rsidRPr="00742269">
        <w:rPr>
          <w:rFonts w:eastAsiaTheme="majorEastAsia" w:cstheme="majorBidi"/>
          <w:b/>
          <w:bCs/>
          <w:color w:val="005596"/>
          <w:sz w:val="28"/>
          <w:szCs w:val="24"/>
        </w:rPr>
        <w:t xml:space="preserve"> OTHER CONTEXTUAL</w:t>
      </w:r>
    </w:p>
    <w:p w:rsidR="00F36C2B" w:rsidRPr="00F36C2B" w:rsidRDefault="00F36C2B" w:rsidP="00F36C2B">
      <w:pPr>
        <w:spacing w:before="0" w:after="0" w:line="240" w:lineRule="auto"/>
        <w:ind w:left="720"/>
        <w:rPr>
          <w:rFonts w:eastAsiaTheme="minorHAnsi" w:cstheme="minorBidi"/>
          <w:color w:val="auto"/>
          <w:szCs w:val="24"/>
        </w:rPr>
      </w:pPr>
      <w:r w:rsidRPr="00F36C2B">
        <w:rPr>
          <w:rFonts w:eastAsiaTheme="minorHAnsi" w:cstheme="minorBidi"/>
          <w:color w:val="auto"/>
          <w:szCs w:val="24"/>
        </w:rPr>
        <w:t>This role participates in Quality leadership team meetings to provide specialist guidance and enable the implementation of policy, projects and change initiatives.</w:t>
      </w:r>
    </w:p>
    <w:p w:rsidR="00742269" w:rsidRPr="00742269" w:rsidRDefault="00742269" w:rsidP="00F36C2B">
      <w:pPr>
        <w:autoSpaceDE w:val="0"/>
        <w:autoSpaceDN w:val="0"/>
        <w:adjustRightInd w:val="0"/>
        <w:spacing w:before="0" w:after="170"/>
        <w:rPr>
          <w:rFonts w:eastAsiaTheme="majorEastAsia" w:cstheme="majorBidi"/>
          <w:bCs/>
          <w:color w:val="000000"/>
        </w:rPr>
      </w:pPr>
    </w:p>
    <w:p w:rsidR="00742269" w:rsidRPr="00742269" w:rsidRDefault="00742269" w:rsidP="00742269">
      <w:pPr>
        <w:keepNext/>
        <w:keepLines/>
        <w:widowControl w:val="0"/>
        <w:autoSpaceDE w:val="0"/>
        <w:autoSpaceDN w:val="0"/>
        <w:adjustRightInd w:val="0"/>
        <w:spacing w:before="85" w:after="85" w:line="320" w:lineRule="exact"/>
        <w:ind w:left="720"/>
        <w:outlineLvl w:val="2"/>
        <w:rPr>
          <w:rFonts w:eastAsiaTheme="majorEastAsia" w:cstheme="majorBidi"/>
          <w:b/>
          <w:bCs/>
          <w:color w:val="005596"/>
          <w:sz w:val="28"/>
          <w:szCs w:val="24"/>
        </w:rPr>
      </w:pPr>
      <w:r w:rsidRPr="00742269">
        <w:rPr>
          <w:rFonts w:eastAsiaTheme="majorEastAsia" w:cstheme="majorBidi"/>
          <w:b/>
          <w:bCs/>
          <w:color w:val="005596"/>
          <w:sz w:val="28"/>
          <w:szCs w:val="24"/>
        </w:rPr>
        <w:lastRenderedPageBreak/>
        <w:t xml:space="preserve">7. HEALTH AND SAFETY </w:t>
      </w:r>
    </w:p>
    <w:p w:rsidR="00742269" w:rsidRPr="00742269" w:rsidRDefault="00742269" w:rsidP="00F36C2B">
      <w:pPr>
        <w:autoSpaceDE w:val="0"/>
        <w:autoSpaceDN w:val="0"/>
        <w:adjustRightInd w:val="0"/>
        <w:spacing w:before="0" w:after="170"/>
        <w:ind w:left="720"/>
        <w:rPr>
          <w:rFonts w:eastAsiaTheme="majorEastAsia" w:cstheme="majorBidi"/>
          <w:bCs/>
          <w:color w:val="000000"/>
        </w:rPr>
      </w:pPr>
      <w:r w:rsidRPr="00742269">
        <w:rPr>
          <w:rFonts w:eastAsiaTheme="majorEastAsia" w:cstheme="majorBidi"/>
          <w:bCs/>
          <w:color w:val="000000"/>
        </w:rPr>
        <w:t>Take reasonable care to ensure your own and others’ health and safety</w:t>
      </w:r>
      <w:r w:rsidR="004A7DD4">
        <w:rPr>
          <w:rFonts w:eastAsiaTheme="majorEastAsia" w:cstheme="majorBidi"/>
          <w:bCs/>
          <w:color w:val="000000"/>
        </w:rPr>
        <w:t xml:space="preserve"> –</w:t>
      </w:r>
      <w:r w:rsidRPr="00742269">
        <w:rPr>
          <w:rFonts w:eastAsiaTheme="majorEastAsia" w:cstheme="majorBidi"/>
          <w:bCs/>
          <w:color w:val="000000"/>
        </w:rPr>
        <w:t xml:space="preserve"> including</w:t>
      </w:r>
      <w:r w:rsidR="0045469B">
        <w:rPr>
          <w:rFonts w:eastAsiaTheme="majorEastAsia" w:cstheme="majorBidi"/>
          <w:bCs/>
          <w:color w:val="000000"/>
        </w:rPr>
        <w:t xml:space="preserve"> </w:t>
      </w:r>
      <w:r w:rsidRPr="00742269">
        <w:rPr>
          <w:rFonts w:eastAsiaTheme="majorEastAsia" w:cstheme="majorBidi"/>
          <w:bCs/>
          <w:color w:val="000000"/>
        </w:rPr>
        <w:t xml:space="preserve">those who may be affected by the delivery of this role </w:t>
      </w:r>
      <w:r w:rsidR="004A7DD4">
        <w:rPr>
          <w:rFonts w:eastAsiaTheme="majorEastAsia" w:cstheme="majorBidi"/>
          <w:bCs/>
          <w:color w:val="000000"/>
        </w:rPr>
        <w:t xml:space="preserve">– </w:t>
      </w:r>
      <w:r w:rsidRPr="00742269">
        <w:rPr>
          <w:rFonts w:eastAsiaTheme="majorEastAsia" w:cstheme="majorBidi"/>
          <w:bCs/>
          <w:color w:val="000000"/>
        </w:rPr>
        <w:t>by taking personal responsibility for working to the HS2 S.A.F.E programme principles</w:t>
      </w:r>
      <w:r w:rsidR="004A7DD4">
        <w:rPr>
          <w:rFonts w:eastAsiaTheme="majorEastAsia" w:cstheme="majorBidi"/>
          <w:bCs/>
          <w:color w:val="000000"/>
        </w:rPr>
        <w:t>.</w:t>
      </w:r>
    </w:p>
    <w:p w:rsidR="00742269" w:rsidRPr="00742269" w:rsidRDefault="00742269" w:rsidP="00F36C2B">
      <w:pPr>
        <w:autoSpaceDE w:val="0"/>
        <w:autoSpaceDN w:val="0"/>
        <w:adjustRightInd w:val="0"/>
        <w:spacing w:before="0" w:after="170"/>
        <w:ind w:left="720"/>
        <w:rPr>
          <w:rFonts w:eastAsiaTheme="majorEastAsia" w:cstheme="majorBidi"/>
          <w:bCs/>
          <w:color w:val="000000"/>
        </w:rPr>
      </w:pPr>
      <w:r w:rsidRPr="00742269">
        <w:rPr>
          <w:rFonts w:eastAsiaTheme="majorEastAsia" w:cstheme="majorBidi"/>
          <w:bCs/>
          <w:color w:val="000000"/>
        </w:rPr>
        <w:t>Co-operate with HS2 in all matters relating to health and safety, including following safe working procedures at all times and not interfering with measures in place to protect your health, safety or welfare</w:t>
      </w:r>
      <w:r w:rsidR="004A7DD4">
        <w:rPr>
          <w:rFonts w:eastAsiaTheme="majorEastAsia" w:cstheme="majorBidi"/>
          <w:bCs/>
          <w:color w:val="000000"/>
        </w:rPr>
        <w:t>.</w:t>
      </w:r>
    </w:p>
    <w:p w:rsidR="00742269" w:rsidRPr="00742269" w:rsidRDefault="00742269" w:rsidP="00F36C2B">
      <w:pPr>
        <w:autoSpaceDE w:val="0"/>
        <w:autoSpaceDN w:val="0"/>
        <w:adjustRightInd w:val="0"/>
        <w:spacing w:before="0" w:after="170"/>
        <w:ind w:left="720"/>
        <w:rPr>
          <w:rFonts w:eastAsiaTheme="majorEastAsia" w:cstheme="majorBidi"/>
          <w:bCs/>
          <w:color w:val="000000"/>
        </w:rPr>
      </w:pPr>
      <w:r w:rsidRPr="00742269">
        <w:rPr>
          <w:rFonts w:eastAsiaTheme="majorEastAsia" w:cstheme="majorBidi"/>
          <w:bCs/>
          <w:color w:val="000000"/>
        </w:rPr>
        <w:t>Advocate and promote the company’s well</w:t>
      </w:r>
      <w:r w:rsidR="004A7DD4">
        <w:rPr>
          <w:rFonts w:eastAsiaTheme="majorEastAsia" w:cstheme="majorBidi"/>
          <w:bCs/>
          <w:color w:val="000000"/>
        </w:rPr>
        <w:t>-</w:t>
      </w:r>
      <w:r w:rsidRPr="00742269">
        <w:rPr>
          <w:rFonts w:eastAsiaTheme="majorEastAsia" w:cstheme="majorBidi"/>
          <w:bCs/>
          <w:color w:val="000000"/>
        </w:rPr>
        <w:t>being strategy and policies.</w:t>
      </w:r>
    </w:p>
    <w:p w:rsidR="00742269" w:rsidRPr="00742269" w:rsidRDefault="00742269" w:rsidP="00742269">
      <w:r w:rsidRPr="00742269">
        <w:t xml:space="preserve"> </w:t>
      </w:r>
    </w:p>
    <w:sectPr w:rsidR="00742269" w:rsidRPr="00742269" w:rsidSect="003641BD">
      <w:footerReference w:type="even" r:id="rId10"/>
      <w:footerReference w:type="default" r:id="rId11"/>
      <w:pgSz w:w="11907" w:h="16839"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4F1E" w:rsidRDefault="00604F1E" w:rsidP="00A7037D">
      <w:r>
        <w:separator/>
      </w:r>
    </w:p>
  </w:endnote>
  <w:endnote w:type="continuationSeparator" w:id="0">
    <w:p w:rsidR="00604F1E" w:rsidRDefault="00604F1E" w:rsidP="00A70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Ebrima">
    <w:panose1 w:val="02000000000000000000"/>
    <w:charset w:val="00"/>
    <w:family w:val="auto"/>
    <w:pitch w:val="variable"/>
    <w:sig w:usb0="A000005F" w:usb1="02000041" w:usb2="00000000" w:usb3="00000000" w:csb0="00000093"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9"/>
    </w:tblGrid>
    <w:tr w:rsidR="008E7CCA" w:rsidTr="00B138FB">
      <w:tc>
        <w:tcPr>
          <w:tcW w:w="10267" w:type="dxa"/>
        </w:tcPr>
        <w:p w:rsidR="008E7CCA" w:rsidRDefault="008E7CCA" w:rsidP="00F8288C">
          <w:pPr>
            <w:pStyle w:val="Footer"/>
          </w:pPr>
          <w:r w:rsidRPr="008301D5">
            <w:fldChar w:fldCharType="begin"/>
          </w:r>
          <w:r w:rsidRPr="008301D5">
            <w:instrText xml:space="preserve"> PAGE   \* MERGEFORMAT </w:instrText>
          </w:r>
          <w:r w:rsidRPr="008301D5">
            <w:fldChar w:fldCharType="separate"/>
          </w:r>
          <w:r w:rsidR="00AA55D1">
            <w:rPr>
              <w:noProof/>
            </w:rPr>
            <w:t>2</w:t>
          </w:r>
          <w:r w:rsidRPr="008301D5">
            <w:fldChar w:fldCharType="end"/>
          </w:r>
        </w:p>
      </w:tc>
    </w:tr>
  </w:tbl>
  <w:p w:rsidR="008E7CCA" w:rsidRPr="00F8288C" w:rsidRDefault="008E7CCA" w:rsidP="00F8288C">
    <w:pPr>
      <w:pStyle w:val="Footer"/>
      <w:spacing w:after="0" w:line="240" w:lineRule="auto"/>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9"/>
    </w:tblGrid>
    <w:tr w:rsidR="008E7CCA" w:rsidTr="001266D4">
      <w:tc>
        <w:tcPr>
          <w:tcW w:w="10267" w:type="dxa"/>
        </w:tcPr>
        <w:p w:rsidR="008E7CCA" w:rsidRDefault="008E7CCA" w:rsidP="001F2986">
          <w:pPr>
            <w:pStyle w:val="Footer"/>
            <w:jc w:val="right"/>
          </w:pPr>
          <w:r w:rsidRPr="008301D5">
            <w:fldChar w:fldCharType="begin"/>
          </w:r>
          <w:r w:rsidRPr="008301D5">
            <w:instrText xml:space="preserve"> PAGE   \* MERGEFORMAT </w:instrText>
          </w:r>
          <w:r w:rsidRPr="008301D5">
            <w:fldChar w:fldCharType="separate"/>
          </w:r>
          <w:r w:rsidR="00AA55D1">
            <w:rPr>
              <w:noProof/>
            </w:rPr>
            <w:t>1</w:t>
          </w:r>
          <w:r w:rsidRPr="008301D5">
            <w:fldChar w:fldCharType="end"/>
          </w:r>
        </w:p>
      </w:tc>
    </w:tr>
  </w:tbl>
  <w:p w:rsidR="008E7CCA" w:rsidRPr="00E37B47" w:rsidRDefault="008E7CCA" w:rsidP="008301D5">
    <w:pPr>
      <w:pStyle w:val="Footer"/>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4F1E" w:rsidRPr="00712102" w:rsidRDefault="00604F1E" w:rsidP="00712102">
      <w:pPr>
        <w:pStyle w:val="Footer"/>
        <w:pBdr>
          <w:bottom w:val="single" w:sz="4" w:space="1" w:color="005596"/>
        </w:pBdr>
      </w:pPr>
    </w:p>
  </w:footnote>
  <w:footnote w:type="continuationSeparator" w:id="0">
    <w:p w:rsidR="00604F1E" w:rsidRDefault="00604F1E" w:rsidP="00A703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4E2491"/>
    <w:multiLevelType w:val="multilevel"/>
    <w:tmpl w:val="C7163764"/>
    <w:lvl w:ilvl="0">
      <w:start w:val="1"/>
      <w:numFmt w:val="bullet"/>
      <w:pStyle w:val="HS2BulletList"/>
      <w:lvlText w:val=""/>
      <w:lvlJc w:val="left"/>
      <w:pPr>
        <w:tabs>
          <w:tab w:val="num" w:pos="1418"/>
        </w:tabs>
        <w:ind w:left="1418" w:hanging="284"/>
      </w:pPr>
      <w:rPr>
        <w:rFonts w:ascii="Symbol" w:hAnsi="Symbol" w:hint="default"/>
      </w:rPr>
    </w:lvl>
    <w:lvl w:ilvl="1">
      <w:start w:val="1"/>
      <w:numFmt w:val="bullet"/>
      <w:pStyle w:val="HS2DashList"/>
      <w:lvlText w:val="­"/>
      <w:lvlJc w:val="left"/>
      <w:pPr>
        <w:tabs>
          <w:tab w:val="num" w:pos="1701"/>
        </w:tabs>
        <w:ind w:left="1701" w:hanging="283"/>
      </w:pPr>
      <w:rPr>
        <w:rFonts w:ascii="Ebrima" w:hAnsi="Ebrima"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147741F5"/>
    <w:multiLevelType w:val="hybridMultilevel"/>
    <w:tmpl w:val="D354DE98"/>
    <w:lvl w:ilvl="0" w:tplc="0A68782C">
      <w:start w:val="1"/>
      <w:numFmt w:val="decimal"/>
      <w:pStyle w:val="HS2NumberList"/>
      <w:lvlText w:val="%1."/>
      <w:lvlJc w:val="left"/>
      <w:pPr>
        <w:ind w:left="1920" w:hanging="360"/>
      </w:p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2">
    <w:nsid w:val="16B023F1"/>
    <w:multiLevelType w:val="hybridMultilevel"/>
    <w:tmpl w:val="922E5CD2"/>
    <w:lvl w:ilvl="0" w:tplc="0CCAF5CE">
      <w:start w:val="1"/>
      <w:numFmt w:val="decimal"/>
      <w:lvlText w:val="%1."/>
      <w:lvlJc w:val="left"/>
      <w:pPr>
        <w:ind w:left="360" w:hanging="360"/>
      </w:pPr>
      <w:rPr>
        <w:rFonts w:hint="default"/>
        <w:sz w:val="3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nsid w:val="16CB15C7"/>
    <w:multiLevelType w:val="hybridMultilevel"/>
    <w:tmpl w:val="764253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nsid w:val="193A0546"/>
    <w:multiLevelType w:val="hybridMultilevel"/>
    <w:tmpl w:val="103042F6"/>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5">
    <w:nsid w:val="2AD312C7"/>
    <w:multiLevelType w:val="hybridMultilevel"/>
    <w:tmpl w:val="35AEAB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0DC2266"/>
    <w:multiLevelType w:val="hybridMultilevel"/>
    <w:tmpl w:val="C74C2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2AA5AA1"/>
    <w:multiLevelType w:val="hybridMultilevel"/>
    <w:tmpl w:val="6368F2FC"/>
    <w:lvl w:ilvl="0" w:tplc="703884A2">
      <w:start w:val="1"/>
      <w:numFmt w:val="bullet"/>
      <w:pStyle w:val="StructurePageBulletList"/>
      <w:lvlText w:val=""/>
      <w:lvlJc w:val="left"/>
      <w:pPr>
        <w:ind w:left="720" w:hanging="360"/>
      </w:pPr>
      <w:rPr>
        <w:rFonts w:ascii="Symbol" w:hAnsi="Symbol" w:hint="default"/>
      </w:rPr>
    </w:lvl>
    <w:lvl w:ilvl="1" w:tplc="5B08AF8E">
      <w:start w:val="1"/>
      <w:numFmt w:val="bullet"/>
      <w:pStyle w:val="StructurePageDashList"/>
      <w:lvlText w:val="–"/>
      <w:lvlJc w:val="left"/>
      <w:pPr>
        <w:ind w:left="1440" w:hanging="360"/>
      </w:pPr>
      <w:rPr>
        <w:rFonts w:ascii="Corbel" w:hAnsi="Corbe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423D7171"/>
    <w:multiLevelType w:val="hybridMultilevel"/>
    <w:tmpl w:val="72CC618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nsid w:val="441E7E49"/>
    <w:multiLevelType w:val="hybridMultilevel"/>
    <w:tmpl w:val="F1FA99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nsid w:val="44582977"/>
    <w:multiLevelType w:val="multilevel"/>
    <w:tmpl w:val="589000EE"/>
    <w:styleLink w:val="HS2ReportMultilevelListStyle"/>
    <w:lvl w:ilvl="0">
      <w:start w:val="1"/>
      <w:numFmt w:val="decimal"/>
      <w:pStyle w:val="HS2ReportLevel1"/>
      <w:lvlText w:val="%1"/>
      <w:lvlJc w:val="left"/>
      <w:pPr>
        <w:tabs>
          <w:tab w:val="num" w:pos="1134"/>
        </w:tabs>
        <w:ind w:left="1134" w:hanging="1134"/>
      </w:pPr>
      <w:rPr>
        <w:rFonts w:ascii="Corbel" w:hAnsi="Corbel" w:hint="default"/>
        <w:b/>
        <w:i w:val="0"/>
        <w:color w:val="1F497D" w:themeColor="text2"/>
        <w:sz w:val="48"/>
      </w:rPr>
    </w:lvl>
    <w:lvl w:ilvl="1">
      <w:start w:val="1"/>
      <w:numFmt w:val="decimal"/>
      <w:pStyle w:val="HS2ReportLevel2"/>
      <w:lvlText w:val="%1.%2"/>
      <w:lvlJc w:val="left"/>
      <w:pPr>
        <w:tabs>
          <w:tab w:val="num" w:pos="1134"/>
        </w:tabs>
        <w:ind w:left="1134" w:hanging="1134"/>
      </w:pPr>
      <w:rPr>
        <w:rFonts w:ascii="Corbel" w:hAnsi="Corbel" w:hint="default"/>
        <w:b/>
        <w:i w:val="0"/>
        <w:color w:val="1F497D" w:themeColor="text2"/>
        <w:sz w:val="32"/>
      </w:rPr>
    </w:lvl>
    <w:lvl w:ilvl="2">
      <w:start w:val="1"/>
      <w:numFmt w:val="none"/>
      <w:pStyle w:val="HS2ReportLevel3"/>
      <w:suff w:val="nothing"/>
      <w:lvlText w:val=""/>
      <w:lvlJc w:val="left"/>
      <w:pPr>
        <w:ind w:left="1134" w:firstLine="0"/>
      </w:pPr>
      <w:rPr>
        <w:rFonts w:ascii="Corbel" w:hAnsi="Corbel" w:hint="default"/>
        <w:b w:val="0"/>
        <w:i w:val="0"/>
        <w:color w:val="auto"/>
        <w:sz w:val="22"/>
      </w:rPr>
    </w:lvl>
    <w:lvl w:ilvl="3">
      <w:start w:val="1"/>
      <w:numFmt w:val="none"/>
      <w:pStyle w:val="HS2ReportLevel4"/>
      <w:suff w:val="nothing"/>
      <w:lvlText w:val=""/>
      <w:lvlJc w:val="left"/>
      <w:pPr>
        <w:ind w:left="1134" w:firstLine="0"/>
      </w:pPr>
      <w:rPr>
        <w:rFonts w:hint="default"/>
      </w:rPr>
    </w:lvl>
    <w:lvl w:ilvl="4">
      <w:start w:val="1"/>
      <w:numFmt w:val="none"/>
      <w:pStyle w:val="HS2ReportLevel5"/>
      <w:suff w:val="nothing"/>
      <w:lvlText w:val=""/>
      <w:lvlJc w:val="left"/>
      <w:pPr>
        <w:ind w:left="1134" w:firstLine="0"/>
      </w:pPr>
      <w:rPr>
        <w:rFonts w:hint="default"/>
      </w:rPr>
    </w:lvl>
    <w:lvl w:ilvl="5">
      <w:start w:val="1"/>
      <w:numFmt w:val="none"/>
      <w:pStyle w:val="HS2ReportLevel6"/>
      <w:suff w:val="nothing"/>
      <w:lvlText w:val=""/>
      <w:lvlJc w:val="left"/>
      <w:pPr>
        <w:ind w:left="1134" w:firstLine="0"/>
      </w:pPr>
      <w:rPr>
        <w:rFonts w:hint="default"/>
      </w:rPr>
    </w:lvl>
    <w:lvl w:ilvl="6">
      <w:start w:val="1"/>
      <w:numFmt w:val="decimal"/>
      <w:lvlRestart w:val="2"/>
      <w:pStyle w:val="HS2BodyText"/>
      <w:lvlText w:val="%1.%2.%7"/>
      <w:lvlJc w:val="left"/>
      <w:pPr>
        <w:tabs>
          <w:tab w:val="num" w:pos="1134"/>
        </w:tabs>
        <w:ind w:left="1134" w:hanging="1134"/>
      </w:pPr>
      <w:rPr>
        <w:rFonts w:ascii="Corbel" w:hAnsi="Corbel" w:hint="default"/>
        <w:b w:val="0"/>
        <w:i w:val="0"/>
        <w:sz w:val="24"/>
      </w:rPr>
    </w:lvl>
    <w:lvl w:ilvl="7">
      <w:start w:val="1"/>
      <w:numFmt w:val="none"/>
      <w:lvlText w:val=""/>
      <w:lvlJc w:val="left"/>
      <w:pPr>
        <w:tabs>
          <w:tab w:val="num" w:pos="1134"/>
        </w:tabs>
        <w:ind w:left="1134" w:hanging="1134"/>
      </w:pPr>
      <w:rPr>
        <w:rFonts w:hint="default"/>
      </w:rPr>
    </w:lvl>
    <w:lvl w:ilvl="8">
      <w:start w:val="1"/>
      <w:numFmt w:val="none"/>
      <w:lvlText w:val=""/>
      <w:lvlJc w:val="left"/>
      <w:pPr>
        <w:tabs>
          <w:tab w:val="num" w:pos="1134"/>
        </w:tabs>
        <w:ind w:left="1134" w:hanging="1134"/>
      </w:pPr>
      <w:rPr>
        <w:rFonts w:hint="default"/>
      </w:rPr>
    </w:lvl>
  </w:abstractNum>
  <w:abstractNum w:abstractNumId="11">
    <w:nsid w:val="4E1B1C5A"/>
    <w:multiLevelType w:val="hybridMultilevel"/>
    <w:tmpl w:val="D528DA04"/>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2">
    <w:nsid w:val="56F11BBC"/>
    <w:multiLevelType w:val="hybridMultilevel"/>
    <w:tmpl w:val="C85C2B1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nsid w:val="6F5842A8"/>
    <w:multiLevelType w:val="hybridMultilevel"/>
    <w:tmpl w:val="CBBA22C2"/>
    <w:lvl w:ilvl="0" w:tplc="9522D11C">
      <w:start w:val="1"/>
      <w:numFmt w:val="lowerLetter"/>
      <w:pStyle w:val="HS2AlphabetList"/>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724B7349"/>
    <w:multiLevelType w:val="hybridMultilevel"/>
    <w:tmpl w:val="33EEB986"/>
    <w:lvl w:ilvl="0" w:tplc="08090001">
      <w:start w:val="1"/>
      <w:numFmt w:val="bullet"/>
      <w:lvlText w:val=""/>
      <w:lvlJc w:val="left"/>
      <w:pPr>
        <w:ind w:left="1920" w:hanging="360"/>
      </w:pPr>
      <w:rPr>
        <w:rFonts w:ascii="Symbol" w:hAnsi="Symbol" w:hint="default"/>
      </w:rPr>
    </w:lvl>
    <w:lvl w:ilvl="1" w:tplc="08090003">
      <w:start w:val="1"/>
      <w:numFmt w:val="bullet"/>
      <w:lvlText w:val="o"/>
      <w:lvlJc w:val="left"/>
      <w:pPr>
        <w:ind w:left="2640" w:hanging="360"/>
      </w:pPr>
      <w:rPr>
        <w:rFonts w:ascii="Courier New" w:hAnsi="Courier New" w:cs="Courier New" w:hint="default"/>
      </w:rPr>
    </w:lvl>
    <w:lvl w:ilvl="2" w:tplc="08090005">
      <w:start w:val="1"/>
      <w:numFmt w:val="bullet"/>
      <w:lvlText w:val=""/>
      <w:lvlJc w:val="left"/>
      <w:pPr>
        <w:ind w:left="3360" w:hanging="360"/>
      </w:pPr>
      <w:rPr>
        <w:rFonts w:ascii="Wingdings" w:hAnsi="Wingdings" w:hint="default"/>
      </w:rPr>
    </w:lvl>
    <w:lvl w:ilvl="3" w:tplc="08090001">
      <w:start w:val="1"/>
      <w:numFmt w:val="bullet"/>
      <w:lvlText w:val=""/>
      <w:lvlJc w:val="left"/>
      <w:pPr>
        <w:ind w:left="4080" w:hanging="360"/>
      </w:pPr>
      <w:rPr>
        <w:rFonts w:ascii="Symbol" w:hAnsi="Symbol" w:hint="default"/>
      </w:rPr>
    </w:lvl>
    <w:lvl w:ilvl="4" w:tplc="08090003">
      <w:start w:val="1"/>
      <w:numFmt w:val="bullet"/>
      <w:lvlText w:val="o"/>
      <w:lvlJc w:val="left"/>
      <w:pPr>
        <w:ind w:left="4800" w:hanging="360"/>
      </w:pPr>
      <w:rPr>
        <w:rFonts w:ascii="Courier New" w:hAnsi="Courier New" w:cs="Courier New" w:hint="default"/>
      </w:rPr>
    </w:lvl>
    <w:lvl w:ilvl="5" w:tplc="08090005">
      <w:start w:val="1"/>
      <w:numFmt w:val="bullet"/>
      <w:lvlText w:val=""/>
      <w:lvlJc w:val="left"/>
      <w:pPr>
        <w:ind w:left="5520" w:hanging="360"/>
      </w:pPr>
      <w:rPr>
        <w:rFonts w:ascii="Wingdings" w:hAnsi="Wingdings" w:hint="default"/>
      </w:rPr>
    </w:lvl>
    <w:lvl w:ilvl="6" w:tplc="08090001">
      <w:start w:val="1"/>
      <w:numFmt w:val="bullet"/>
      <w:lvlText w:val=""/>
      <w:lvlJc w:val="left"/>
      <w:pPr>
        <w:ind w:left="6240" w:hanging="360"/>
      </w:pPr>
      <w:rPr>
        <w:rFonts w:ascii="Symbol" w:hAnsi="Symbol" w:hint="default"/>
      </w:rPr>
    </w:lvl>
    <w:lvl w:ilvl="7" w:tplc="08090003">
      <w:start w:val="1"/>
      <w:numFmt w:val="bullet"/>
      <w:lvlText w:val="o"/>
      <w:lvlJc w:val="left"/>
      <w:pPr>
        <w:ind w:left="6960" w:hanging="360"/>
      </w:pPr>
      <w:rPr>
        <w:rFonts w:ascii="Courier New" w:hAnsi="Courier New" w:cs="Courier New" w:hint="default"/>
      </w:rPr>
    </w:lvl>
    <w:lvl w:ilvl="8" w:tplc="08090005">
      <w:start w:val="1"/>
      <w:numFmt w:val="bullet"/>
      <w:lvlText w:val=""/>
      <w:lvlJc w:val="left"/>
      <w:pPr>
        <w:ind w:left="7680" w:hanging="360"/>
      </w:pPr>
      <w:rPr>
        <w:rFonts w:ascii="Wingdings" w:hAnsi="Wingdings" w:hint="default"/>
      </w:rPr>
    </w:lvl>
  </w:abstractNum>
  <w:abstractNum w:abstractNumId="15">
    <w:nsid w:val="74BB6F84"/>
    <w:multiLevelType w:val="multilevel"/>
    <w:tmpl w:val="589000EE"/>
    <w:numStyleLink w:val="HS2ReportMultilevelListStyle"/>
  </w:abstractNum>
  <w:num w:numId="1">
    <w:abstractNumId w:val="0"/>
  </w:num>
  <w:num w:numId="2">
    <w:abstractNumId w:val="8"/>
  </w:num>
  <w:num w:numId="3">
    <w:abstractNumId w:val="7"/>
  </w:num>
  <w:num w:numId="4">
    <w:abstractNumId w:val="1"/>
  </w:num>
  <w:num w:numId="5">
    <w:abstractNumId w:val="13"/>
  </w:num>
  <w:num w:numId="6">
    <w:abstractNumId w:val="3"/>
  </w:num>
  <w:num w:numId="7">
    <w:abstractNumId w:val="9"/>
  </w:num>
  <w:num w:numId="8">
    <w:abstractNumId w:val="10"/>
  </w:num>
  <w:num w:numId="9">
    <w:abstractNumId w:val="15"/>
  </w:num>
  <w:num w:numId="10">
    <w:abstractNumId w:val="5"/>
  </w:num>
  <w:num w:numId="11">
    <w:abstractNumId w:val="15"/>
  </w:num>
  <w:num w:numId="12">
    <w:abstractNumId w:val="14"/>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2"/>
  </w:num>
  <w:num w:numId="16">
    <w:abstractNumId w:val="11"/>
  </w:num>
  <w:num w:numId="17">
    <w:abstractNumId w:val="12"/>
  </w:num>
  <w:num w:numId="18">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ocumentProtection w:formatting="1" w:enforcement="0"/>
  <w:defaultTabStop w:val="720"/>
  <w:evenAndOddHeader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2269"/>
    <w:rsid w:val="00001411"/>
    <w:rsid w:val="000046EF"/>
    <w:rsid w:val="00005A8C"/>
    <w:rsid w:val="000114F2"/>
    <w:rsid w:val="0001179E"/>
    <w:rsid w:val="00014A6F"/>
    <w:rsid w:val="00014ED3"/>
    <w:rsid w:val="00020B57"/>
    <w:rsid w:val="00022EB8"/>
    <w:rsid w:val="00024DBC"/>
    <w:rsid w:val="00025CF0"/>
    <w:rsid w:val="0002667D"/>
    <w:rsid w:val="000274F5"/>
    <w:rsid w:val="000303D4"/>
    <w:rsid w:val="00030D57"/>
    <w:rsid w:val="00032458"/>
    <w:rsid w:val="0003343D"/>
    <w:rsid w:val="00035BEA"/>
    <w:rsid w:val="0003740A"/>
    <w:rsid w:val="0004433E"/>
    <w:rsid w:val="00051DB3"/>
    <w:rsid w:val="000612A2"/>
    <w:rsid w:val="000615F4"/>
    <w:rsid w:val="00062610"/>
    <w:rsid w:val="00064BF5"/>
    <w:rsid w:val="00065014"/>
    <w:rsid w:val="00071D06"/>
    <w:rsid w:val="00073B28"/>
    <w:rsid w:val="00076A60"/>
    <w:rsid w:val="00080201"/>
    <w:rsid w:val="00090E66"/>
    <w:rsid w:val="00097303"/>
    <w:rsid w:val="00097C1A"/>
    <w:rsid w:val="000A28AA"/>
    <w:rsid w:val="000A320B"/>
    <w:rsid w:val="000A3F80"/>
    <w:rsid w:val="000A4F91"/>
    <w:rsid w:val="000B1273"/>
    <w:rsid w:val="000B3055"/>
    <w:rsid w:val="000B306A"/>
    <w:rsid w:val="000B784E"/>
    <w:rsid w:val="000C1BDE"/>
    <w:rsid w:val="000C1D30"/>
    <w:rsid w:val="000D0565"/>
    <w:rsid w:val="000D05A0"/>
    <w:rsid w:val="000D6AC6"/>
    <w:rsid w:val="000D6EF5"/>
    <w:rsid w:val="000E0826"/>
    <w:rsid w:val="000E119C"/>
    <w:rsid w:val="000E1B8F"/>
    <w:rsid w:val="000E6804"/>
    <w:rsid w:val="000E7C69"/>
    <w:rsid w:val="000F44D2"/>
    <w:rsid w:val="000F7DDA"/>
    <w:rsid w:val="0010281B"/>
    <w:rsid w:val="00105703"/>
    <w:rsid w:val="001128EB"/>
    <w:rsid w:val="00112A78"/>
    <w:rsid w:val="00120DFE"/>
    <w:rsid w:val="00122F08"/>
    <w:rsid w:val="00125B1F"/>
    <w:rsid w:val="001266D4"/>
    <w:rsid w:val="00126E49"/>
    <w:rsid w:val="001273D4"/>
    <w:rsid w:val="001334FB"/>
    <w:rsid w:val="0013695D"/>
    <w:rsid w:val="001439C3"/>
    <w:rsid w:val="00143BF7"/>
    <w:rsid w:val="00145B39"/>
    <w:rsid w:val="00157BD2"/>
    <w:rsid w:val="00160FC0"/>
    <w:rsid w:val="0016307B"/>
    <w:rsid w:val="0016532A"/>
    <w:rsid w:val="00165FEE"/>
    <w:rsid w:val="001706DE"/>
    <w:rsid w:val="001707FB"/>
    <w:rsid w:val="00176A26"/>
    <w:rsid w:val="00177F20"/>
    <w:rsid w:val="00180591"/>
    <w:rsid w:val="00184677"/>
    <w:rsid w:val="0019018E"/>
    <w:rsid w:val="00193ACF"/>
    <w:rsid w:val="00196F4C"/>
    <w:rsid w:val="001A71DB"/>
    <w:rsid w:val="001B1A50"/>
    <w:rsid w:val="001B419B"/>
    <w:rsid w:val="001B5D41"/>
    <w:rsid w:val="001C1012"/>
    <w:rsid w:val="001C1351"/>
    <w:rsid w:val="001D08E4"/>
    <w:rsid w:val="001D0C44"/>
    <w:rsid w:val="001D384B"/>
    <w:rsid w:val="001D3FF6"/>
    <w:rsid w:val="001D4DB7"/>
    <w:rsid w:val="001E12FA"/>
    <w:rsid w:val="001E68DC"/>
    <w:rsid w:val="001E7A02"/>
    <w:rsid w:val="001F2445"/>
    <w:rsid w:val="001F2986"/>
    <w:rsid w:val="001F43CD"/>
    <w:rsid w:val="00202CC4"/>
    <w:rsid w:val="00203ACD"/>
    <w:rsid w:val="00204906"/>
    <w:rsid w:val="002056B4"/>
    <w:rsid w:val="002079C4"/>
    <w:rsid w:val="002111EA"/>
    <w:rsid w:val="0021262D"/>
    <w:rsid w:val="0021661D"/>
    <w:rsid w:val="00222203"/>
    <w:rsid w:val="002257ED"/>
    <w:rsid w:val="0022767F"/>
    <w:rsid w:val="002310C2"/>
    <w:rsid w:val="00232DC2"/>
    <w:rsid w:val="002376B0"/>
    <w:rsid w:val="002415AA"/>
    <w:rsid w:val="002441D3"/>
    <w:rsid w:val="00244626"/>
    <w:rsid w:val="002520E3"/>
    <w:rsid w:val="00252654"/>
    <w:rsid w:val="002543D2"/>
    <w:rsid w:val="002567B4"/>
    <w:rsid w:val="00256F67"/>
    <w:rsid w:val="00262F9B"/>
    <w:rsid w:val="0026331D"/>
    <w:rsid w:val="00273E34"/>
    <w:rsid w:val="00276BF0"/>
    <w:rsid w:val="00285064"/>
    <w:rsid w:val="002860BE"/>
    <w:rsid w:val="00290FC7"/>
    <w:rsid w:val="0029251D"/>
    <w:rsid w:val="00292D8A"/>
    <w:rsid w:val="0029790C"/>
    <w:rsid w:val="002A248B"/>
    <w:rsid w:val="002B33DF"/>
    <w:rsid w:val="002B5EC5"/>
    <w:rsid w:val="002B7178"/>
    <w:rsid w:val="002B764C"/>
    <w:rsid w:val="002C044F"/>
    <w:rsid w:val="002C4DEB"/>
    <w:rsid w:val="002D0D0A"/>
    <w:rsid w:val="002E7D83"/>
    <w:rsid w:val="002F21F3"/>
    <w:rsid w:val="0030095F"/>
    <w:rsid w:val="0030153A"/>
    <w:rsid w:val="00301988"/>
    <w:rsid w:val="00304EC6"/>
    <w:rsid w:val="00311904"/>
    <w:rsid w:val="00312314"/>
    <w:rsid w:val="00323A50"/>
    <w:rsid w:val="00323EF0"/>
    <w:rsid w:val="00324ADB"/>
    <w:rsid w:val="00324D85"/>
    <w:rsid w:val="00326B31"/>
    <w:rsid w:val="0032722B"/>
    <w:rsid w:val="0033338C"/>
    <w:rsid w:val="003339C4"/>
    <w:rsid w:val="0033418B"/>
    <w:rsid w:val="00336F64"/>
    <w:rsid w:val="00337439"/>
    <w:rsid w:val="00337A02"/>
    <w:rsid w:val="00345375"/>
    <w:rsid w:val="003502BD"/>
    <w:rsid w:val="0035083F"/>
    <w:rsid w:val="00352776"/>
    <w:rsid w:val="003566D2"/>
    <w:rsid w:val="00361A93"/>
    <w:rsid w:val="003641BD"/>
    <w:rsid w:val="00366A13"/>
    <w:rsid w:val="00373CBF"/>
    <w:rsid w:val="003764C3"/>
    <w:rsid w:val="003764E2"/>
    <w:rsid w:val="00376C17"/>
    <w:rsid w:val="00383180"/>
    <w:rsid w:val="00383ECB"/>
    <w:rsid w:val="00383F32"/>
    <w:rsid w:val="003934C6"/>
    <w:rsid w:val="003953EF"/>
    <w:rsid w:val="0039675D"/>
    <w:rsid w:val="003A111C"/>
    <w:rsid w:val="003A2AC9"/>
    <w:rsid w:val="003A3323"/>
    <w:rsid w:val="003A5896"/>
    <w:rsid w:val="003A756C"/>
    <w:rsid w:val="003A75B2"/>
    <w:rsid w:val="003B4533"/>
    <w:rsid w:val="003B6639"/>
    <w:rsid w:val="003B7D54"/>
    <w:rsid w:val="003C32A8"/>
    <w:rsid w:val="003C4F83"/>
    <w:rsid w:val="003D22C2"/>
    <w:rsid w:val="003E2AEF"/>
    <w:rsid w:val="003F02F7"/>
    <w:rsid w:val="003F4B12"/>
    <w:rsid w:val="00401F28"/>
    <w:rsid w:val="00402E50"/>
    <w:rsid w:val="004049ED"/>
    <w:rsid w:val="00404E6B"/>
    <w:rsid w:val="0041296E"/>
    <w:rsid w:val="00412E65"/>
    <w:rsid w:val="00416366"/>
    <w:rsid w:val="00424619"/>
    <w:rsid w:val="00426BA8"/>
    <w:rsid w:val="00435B5D"/>
    <w:rsid w:val="00441BC6"/>
    <w:rsid w:val="00447C8A"/>
    <w:rsid w:val="00450DEE"/>
    <w:rsid w:val="0045469B"/>
    <w:rsid w:val="00454701"/>
    <w:rsid w:val="00464688"/>
    <w:rsid w:val="004708F8"/>
    <w:rsid w:val="00470D9A"/>
    <w:rsid w:val="00473566"/>
    <w:rsid w:val="0047385D"/>
    <w:rsid w:val="00473C5F"/>
    <w:rsid w:val="00476481"/>
    <w:rsid w:val="00492EC6"/>
    <w:rsid w:val="00497840"/>
    <w:rsid w:val="004A3EFC"/>
    <w:rsid w:val="004A4632"/>
    <w:rsid w:val="004A7D7A"/>
    <w:rsid w:val="004A7DD4"/>
    <w:rsid w:val="004B28B4"/>
    <w:rsid w:val="004B69F5"/>
    <w:rsid w:val="004C150A"/>
    <w:rsid w:val="004C2B59"/>
    <w:rsid w:val="004C3378"/>
    <w:rsid w:val="004C3E98"/>
    <w:rsid w:val="004D53EF"/>
    <w:rsid w:val="004D617C"/>
    <w:rsid w:val="004E1242"/>
    <w:rsid w:val="004E76DC"/>
    <w:rsid w:val="004F5C4D"/>
    <w:rsid w:val="004F6646"/>
    <w:rsid w:val="004F6A8E"/>
    <w:rsid w:val="00502101"/>
    <w:rsid w:val="00503A4C"/>
    <w:rsid w:val="005055A3"/>
    <w:rsid w:val="0050723B"/>
    <w:rsid w:val="005100EB"/>
    <w:rsid w:val="00510E09"/>
    <w:rsid w:val="00511DBA"/>
    <w:rsid w:val="0051344A"/>
    <w:rsid w:val="00513CE7"/>
    <w:rsid w:val="005221C3"/>
    <w:rsid w:val="005242B9"/>
    <w:rsid w:val="00525895"/>
    <w:rsid w:val="00527820"/>
    <w:rsid w:val="00531E03"/>
    <w:rsid w:val="00532E80"/>
    <w:rsid w:val="00533EB4"/>
    <w:rsid w:val="00535FC6"/>
    <w:rsid w:val="00537308"/>
    <w:rsid w:val="005437D2"/>
    <w:rsid w:val="00543F77"/>
    <w:rsid w:val="005445AB"/>
    <w:rsid w:val="00544C1B"/>
    <w:rsid w:val="0054653D"/>
    <w:rsid w:val="005474DB"/>
    <w:rsid w:val="00563221"/>
    <w:rsid w:val="00563DE5"/>
    <w:rsid w:val="005733B1"/>
    <w:rsid w:val="005743CB"/>
    <w:rsid w:val="005806B9"/>
    <w:rsid w:val="00583A58"/>
    <w:rsid w:val="0059587F"/>
    <w:rsid w:val="00597482"/>
    <w:rsid w:val="005979A3"/>
    <w:rsid w:val="005A3E79"/>
    <w:rsid w:val="005A6141"/>
    <w:rsid w:val="005B38FE"/>
    <w:rsid w:val="005B45C8"/>
    <w:rsid w:val="005B6A83"/>
    <w:rsid w:val="005C047D"/>
    <w:rsid w:val="005C40BE"/>
    <w:rsid w:val="005C78C8"/>
    <w:rsid w:val="005D2C78"/>
    <w:rsid w:val="005D2D2C"/>
    <w:rsid w:val="005D366E"/>
    <w:rsid w:val="005E4141"/>
    <w:rsid w:val="005E5485"/>
    <w:rsid w:val="005F34C6"/>
    <w:rsid w:val="005F3C0B"/>
    <w:rsid w:val="005F4EFF"/>
    <w:rsid w:val="005F6A21"/>
    <w:rsid w:val="006018F0"/>
    <w:rsid w:val="006025FF"/>
    <w:rsid w:val="00604F1E"/>
    <w:rsid w:val="0060567D"/>
    <w:rsid w:val="00606F30"/>
    <w:rsid w:val="00607C88"/>
    <w:rsid w:val="00613344"/>
    <w:rsid w:val="00631CBE"/>
    <w:rsid w:val="00633305"/>
    <w:rsid w:val="00634773"/>
    <w:rsid w:val="00637706"/>
    <w:rsid w:val="00645EF7"/>
    <w:rsid w:val="00646BC3"/>
    <w:rsid w:val="0065250E"/>
    <w:rsid w:val="006617FC"/>
    <w:rsid w:val="00663099"/>
    <w:rsid w:val="00664A85"/>
    <w:rsid w:val="0067298A"/>
    <w:rsid w:val="006744F9"/>
    <w:rsid w:val="00691AE9"/>
    <w:rsid w:val="0069480B"/>
    <w:rsid w:val="00697DAB"/>
    <w:rsid w:val="006A0BD0"/>
    <w:rsid w:val="006A2201"/>
    <w:rsid w:val="006A4965"/>
    <w:rsid w:val="006A4B5E"/>
    <w:rsid w:val="006B3F9B"/>
    <w:rsid w:val="006B7242"/>
    <w:rsid w:val="006D1748"/>
    <w:rsid w:val="006D3CEF"/>
    <w:rsid w:val="006D6425"/>
    <w:rsid w:val="006D698C"/>
    <w:rsid w:val="006E4A05"/>
    <w:rsid w:val="006E7850"/>
    <w:rsid w:val="0070004A"/>
    <w:rsid w:val="00702611"/>
    <w:rsid w:val="00704149"/>
    <w:rsid w:val="00710206"/>
    <w:rsid w:val="00710D33"/>
    <w:rsid w:val="00712102"/>
    <w:rsid w:val="00712EE8"/>
    <w:rsid w:val="007131BD"/>
    <w:rsid w:val="007137EF"/>
    <w:rsid w:val="00714A44"/>
    <w:rsid w:val="00720D44"/>
    <w:rsid w:val="007217CC"/>
    <w:rsid w:val="00724E83"/>
    <w:rsid w:val="00725217"/>
    <w:rsid w:val="007276D6"/>
    <w:rsid w:val="007322D5"/>
    <w:rsid w:val="007357B8"/>
    <w:rsid w:val="00736113"/>
    <w:rsid w:val="00742269"/>
    <w:rsid w:val="007464E5"/>
    <w:rsid w:val="0075050C"/>
    <w:rsid w:val="00751937"/>
    <w:rsid w:val="00754BAE"/>
    <w:rsid w:val="007562EE"/>
    <w:rsid w:val="00762755"/>
    <w:rsid w:val="007630E0"/>
    <w:rsid w:val="007644DC"/>
    <w:rsid w:val="00774589"/>
    <w:rsid w:val="00777C43"/>
    <w:rsid w:val="007975A1"/>
    <w:rsid w:val="007A6A97"/>
    <w:rsid w:val="007B0B79"/>
    <w:rsid w:val="007B4A6F"/>
    <w:rsid w:val="007C45B5"/>
    <w:rsid w:val="007C69AE"/>
    <w:rsid w:val="007E11A0"/>
    <w:rsid w:val="007E3710"/>
    <w:rsid w:val="007E4E53"/>
    <w:rsid w:val="007F1CAD"/>
    <w:rsid w:val="007F1DEC"/>
    <w:rsid w:val="0080536A"/>
    <w:rsid w:val="00810A9A"/>
    <w:rsid w:val="00811F42"/>
    <w:rsid w:val="00814150"/>
    <w:rsid w:val="008221C7"/>
    <w:rsid w:val="00825A02"/>
    <w:rsid w:val="00825D5B"/>
    <w:rsid w:val="008301D5"/>
    <w:rsid w:val="00832C04"/>
    <w:rsid w:val="00833E29"/>
    <w:rsid w:val="00835229"/>
    <w:rsid w:val="00836FB6"/>
    <w:rsid w:val="0084175C"/>
    <w:rsid w:val="00845F7F"/>
    <w:rsid w:val="008465EE"/>
    <w:rsid w:val="00846A00"/>
    <w:rsid w:val="00850411"/>
    <w:rsid w:val="00850CD1"/>
    <w:rsid w:val="00852305"/>
    <w:rsid w:val="0085435F"/>
    <w:rsid w:val="00857938"/>
    <w:rsid w:val="0086351B"/>
    <w:rsid w:val="00866AA8"/>
    <w:rsid w:val="00870368"/>
    <w:rsid w:val="0087316A"/>
    <w:rsid w:val="00875700"/>
    <w:rsid w:val="00876F3E"/>
    <w:rsid w:val="00882272"/>
    <w:rsid w:val="00892AD2"/>
    <w:rsid w:val="008950EC"/>
    <w:rsid w:val="008A2249"/>
    <w:rsid w:val="008A3527"/>
    <w:rsid w:val="008A4B63"/>
    <w:rsid w:val="008B4670"/>
    <w:rsid w:val="008B6327"/>
    <w:rsid w:val="008C1E31"/>
    <w:rsid w:val="008D38EF"/>
    <w:rsid w:val="008D3F03"/>
    <w:rsid w:val="008E1247"/>
    <w:rsid w:val="008E25DE"/>
    <w:rsid w:val="008E354D"/>
    <w:rsid w:val="008E483B"/>
    <w:rsid w:val="008E5C65"/>
    <w:rsid w:val="008E7982"/>
    <w:rsid w:val="008E7CCA"/>
    <w:rsid w:val="008F56E1"/>
    <w:rsid w:val="00900810"/>
    <w:rsid w:val="00904F86"/>
    <w:rsid w:val="00907172"/>
    <w:rsid w:val="009115CE"/>
    <w:rsid w:val="009119F3"/>
    <w:rsid w:val="00911FBD"/>
    <w:rsid w:val="0092177D"/>
    <w:rsid w:val="00925DC2"/>
    <w:rsid w:val="009334C2"/>
    <w:rsid w:val="00933855"/>
    <w:rsid w:val="009338DC"/>
    <w:rsid w:val="00935BB7"/>
    <w:rsid w:val="009415AD"/>
    <w:rsid w:val="00941AC1"/>
    <w:rsid w:val="00944355"/>
    <w:rsid w:val="00945C0F"/>
    <w:rsid w:val="009525E8"/>
    <w:rsid w:val="00962617"/>
    <w:rsid w:val="0096334B"/>
    <w:rsid w:val="00965BEE"/>
    <w:rsid w:val="00965F52"/>
    <w:rsid w:val="00967905"/>
    <w:rsid w:val="009679BF"/>
    <w:rsid w:val="009704E2"/>
    <w:rsid w:val="009706C0"/>
    <w:rsid w:val="00971858"/>
    <w:rsid w:val="0097592C"/>
    <w:rsid w:val="00975FFF"/>
    <w:rsid w:val="00976F42"/>
    <w:rsid w:val="0098548E"/>
    <w:rsid w:val="0098615A"/>
    <w:rsid w:val="009934E6"/>
    <w:rsid w:val="00993C45"/>
    <w:rsid w:val="00997F47"/>
    <w:rsid w:val="009B10FE"/>
    <w:rsid w:val="009B25C7"/>
    <w:rsid w:val="009B3BEC"/>
    <w:rsid w:val="009B4B42"/>
    <w:rsid w:val="009B5C93"/>
    <w:rsid w:val="009B6679"/>
    <w:rsid w:val="009B7CEF"/>
    <w:rsid w:val="009C0E62"/>
    <w:rsid w:val="009C4841"/>
    <w:rsid w:val="009E1B23"/>
    <w:rsid w:val="009F2405"/>
    <w:rsid w:val="009F2A36"/>
    <w:rsid w:val="009F3023"/>
    <w:rsid w:val="009F6259"/>
    <w:rsid w:val="00A001AD"/>
    <w:rsid w:val="00A137A3"/>
    <w:rsid w:val="00A206EE"/>
    <w:rsid w:val="00A20F2A"/>
    <w:rsid w:val="00A34D7D"/>
    <w:rsid w:val="00A36317"/>
    <w:rsid w:val="00A4083C"/>
    <w:rsid w:val="00A419A9"/>
    <w:rsid w:val="00A43DA8"/>
    <w:rsid w:val="00A442B0"/>
    <w:rsid w:val="00A44FCC"/>
    <w:rsid w:val="00A530EA"/>
    <w:rsid w:val="00A54D62"/>
    <w:rsid w:val="00A7037D"/>
    <w:rsid w:val="00A72BB3"/>
    <w:rsid w:val="00A774B6"/>
    <w:rsid w:val="00A777F3"/>
    <w:rsid w:val="00A962A9"/>
    <w:rsid w:val="00AA42A8"/>
    <w:rsid w:val="00AA53C7"/>
    <w:rsid w:val="00AA55D1"/>
    <w:rsid w:val="00AB61FE"/>
    <w:rsid w:val="00AC28E7"/>
    <w:rsid w:val="00AC3D6F"/>
    <w:rsid w:val="00AD051B"/>
    <w:rsid w:val="00AD0711"/>
    <w:rsid w:val="00AD3135"/>
    <w:rsid w:val="00AD4D3D"/>
    <w:rsid w:val="00AD5912"/>
    <w:rsid w:val="00AD61E9"/>
    <w:rsid w:val="00AE618C"/>
    <w:rsid w:val="00AE7058"/>
    <w:rsid w:val="00AE73CD"/>
    <w:rsid w:val="00AF46C5"/>
    <w:rsid w:val="00AF5A63"/>
    <w:rsid w:val="00AF71C2"/>
    <w:rsid w:val="00B017D7"/>
    <w:rsid w:val="00B03E48"/>
    <w:rsid w:val="00B074F0"/>
    <w:rsid w:val="00B07A44"/>
    <w:rsid w:val="00B07BF7"/>
    <w:rsid w:val="00B11ED2"/>
    <w:rsid w:val="00B138FB"/>
    <w:rsid w:val="00B15387"/>
    <w:rsid w:val="00B16A4D"/>
    <w:rsid w:val="00B2158A"/>
    <w:rsid w:val="00B24E41"/>
    <w:rsid w:val="00B254CC"/>
    <w:rsid w:val="00B2715B"/>
    <w:rsid w:val="00B30E32"/>
    <w:rsid w:val="00B31041"/>
    <w:rsid w:val="00B34440"/>
    <w:rsid w:val="00B35578"/>
    <w:rsid w:val="00B35AD2"/>
    <w:rsid w:val="00B416DF"/>
    <w:rsid w:val="00B46E18"/>
    <w:rsid w:val="00B47498"/>
    <w:rsid w:val="00B502FA"/>
    <w:rsid w:val="00B526DF"/>
    <w:rsid w:val="00B56BBF"/>
    <w:rsid w:val="00B60D91"/>
    <w:rsid w:val="00B65EC8"/>
    <w:rsid w:val="00B67562"/>
    <w:rsid w:val="00B730CA"/>
    <w:rsid w:val="00B765BC"/>
    <w:rsid w:val="00B80636"/>
    <w:rsid w:val="00B80DF9"/>
    <w:rsid w:val="00B82A7F"/>
    <w:rsid w:val="00B84D34"/>
    <w:rsid w:val="00B85CDD"/>
    <w:rsid w:val="00B93671"/>
    <w:rsid w:val="00B95CAA"/>
    <w:rsid w:val="00BA01E1"/>
    <w:rsid w:val="00BA23FF"/>
    <w:rsid w:val="00BB4CB2"/>
    <w:rsid w:val="00BB5720"/>
    <w:rsid w:val="00BB65EE"/>
    <w:rsid w:val="00BB7446"/>
    <w:rsid w:val="00BC6288"/>
    <w:rsid w:val="00BD566C"/>
    <w:rsid w:val="00BF0876"/>
    <w:rsid w:val="00BF2F98"/>
    <w:rsid w:val="00BF3D4A"/>
    <w:rsid w:val="00BF3EF5"/>
    <w:rsid w:val="00BF77FA"/>
    <w:rsid w:val="00C01AC2"/>
    <w:rsid w:val="00C05123"/>
    <w:rsid w:val="00C067A6"/>
    <w:rsid w:val="00C101CC"/>
    <w:rsid w:val="00C17F33"/>
    <w:rsid w:val="00C259DD"/>
    <w:rsid w:val="00C26252"/>
    <w:rsid w:val="00C27102"/>
    <w:rsid w:val="00C30F59"/>
    <w:rsid w:val="00C37FB1"/>
    <w:rsid w:val="00C4557B"/>
    <w:rsid w:val="00C536C7"/>
    <w:rsid w:val="00C551A0"/>
    <w:rsid w:val="00C601DD"/>
    <w:rsid w:val="00C61E22"/>
    <w:rsid w:val="00C62479"/>
    <w:rsid w:val="00C62D38"/>
    <w:rsid w:val="00C67A52"/>
    <w:rsid w:val="00C71741"/>
    <w:rsid w:val="00C71EF8"/>
    <w:rsid w:val="00C74D09"/>
    <w:rsid w:val="00C754A7"/>
    <w:rsid w:val="00C82534"/>
    <w:rsid w:val="00C86D54"/>
    <w:rsid w:val="00C900B2"/>
    <w:rsid w:val="00C90B47"/>
    <w:rsid w:val="00C924CC"/>
    <w:rsid w:val="00C927FA"/>
    <w:rsid w:val="00CA7691"/>
    <w:rsid w:val="00CB0875"/>
    <w:rsid w:val="00CB0B90"/>
    <w:rsid w:val="00CB2782"/>
    <w:rsid w:val="00CC2A72"/>
    <w:rsid w:val="00CC504E"/>
    <w:rsid w:val="00CC7C3F"/>
    <w:rsid w:val="00CC7F38"/>
    <w:rsid w:val="00CD07A4"/>
    <w:rsid w:val="00CD192B"/>
    <w:rsid w:val="00CD4A4D"/>
    <w:rsid w:val="00CD63D4"/>
    <w:rsid w:val="00CF1265"/>
    <w:rsid w:val="00CF1FFB"/>
    <w:rsid w:val="00CF6D8C"/>
    <w:rsid w:val="00D0109D"/>
    <w:rsid w:val="00D010D3"/>
    <w:rsid w:val="00D027AD"/>
    <w:rsid w:val="00D06991"/>
    <w:rsid w:val="00D07B89"/>
    <w:rsid w:val="00D07D57"/>
    <w:rsid w:val="00D12E06"/>
    <w:rsid w:val="00D1787E"/>
    <w:rsid w:val="00D210F1"/>
    <w:rsid w:val="00D211C5"/>
    <w:rsid w:val="00D2495C"/>
    <w:rsid w:val="00D27BCB"/>
    <w:rsid w:val="00D27EF2"/>
    <w:rsid w:val="00D454B9"/>
    <w:rsid w:val="00D51BEB"/>
    <w:rsid w:val="00D526EA"/>
    <w:rsid w:val="00D60524"/>
    <w:rsid w:val="00D6372D"/>
    <w:rsid w:val="00D64C8B"/>
    <w:rsid w:val="00D713F9"/>
    <w:rsid w:val="00D76413"/>
    <w:rsid w:val="00D76502"/>
    <w:rsid w:val="00D7700F"/>
    <w:rsid w:val="00D86212"/>
    <w:rsid w:val="00D9184E"/>
    <w:rsid w:val="00D95CF8"/>
    <w:rsid w:val="00DA12E6"/>
    <w:rsid w:val="00DA216E"/>
    <w:rsid w:val="00DA2885"/>
    <w:rsid w:val="00DB06AC"/>
    <w:rsid w:val="00DB23BD"/>
    <w:rsid w:val="00DC64F2"/>
    <w:rsid w:val="00DD027A"/>
    <w:rsid w:val="00DD29D9"/>
    <w:rsid w:val="00DD5788"/>
    <w:rsid w:val="00DD5F1A"/>
    <w:rsid w:val="00DD7F8A"/>
    <w:rsid w:val="00DE3A45"/>
    <w:rsid w:val="00DE531C"/>
    <w:rsid w:val="00DE5781"/>
    <w:rsid w:val="00DE73FB"/>
    <w:rsid w:val="00DF04BD"/>
    <w:rsid w:val="00DF20E1"/>
    <w:rsid w:val="00DF4F86"/>
    <w:rsid w:val="00E00201"/>
    <w:rsid w:val="00E0260F"/>
    <w:rsid w:val="00E04EA4"/>
    <w:rsid w:val="00E10AA3"/>
    <w:rsid w:val="00E11C14"/>
    <w:rsid w:val="00E21793"/>
    <w:rsid w:val="00E24B4B"/>
    <w:rsid w:val="00E24E3B"/>
    <w:rsid w:val="00E3189C"/>
    <w:rsid w:val="00E33E03"/>
    <w:rsid w:val="00E36FF8"/>
    <w:rsid w:val="00E37B47"/>
    <w:rsid w:val="00E52062"/>
    <w:rsid w:val="00E53993"/>
    <w:rsid w:val="00E53EBF"/>
    <w:rsid w:val="00E64FBA"/>
    <w:rsid w:val="00E70C79"/>
    <w:rsid w:val="00E73A49"/>
    <w:rsid w:val="00E73AD7"/>
    <w:rsid w:val="00E74907"/>
    <w:rsid w:val="00E7583E"/>
    <w:rsid w:val="00E8427D"/>
    <w:rsid w:val="00E84BCA"/>
    <w:rsid w:val="00E855F1"/>
    <w:rsid w:val="00E87B33"/>
    <w:rsid w:val="00E90E39"/>
    <w:rsid w:val="00E96814"/>
    <w:rsid w:val="00E96B6B"/>
    <w:rsid w:val="00E97CA2"/>
    <w:rsid w:val="00EA04D6"/>
    <w:rsid w:val="00EA3C8E"/>
    <w:rsid w:val="00EA51FE"/>
    <w:rsid w:val="00EA6C81"/>
    <w:rsid w:val="00EB0F98"/>
    <w:rsid w:val="00EB212E"/>
    <w:rsid w:val="00EC4746"/>
    <w:rsid w:val="00EC7461"/>
    <w:rsid w:val="00EC7601"/>
    <w:rsid w:val="00ED01D1"/>
    <w:rsid w:val="00ED0B29"/>
    <w:rsid w:val="00ED374D"/>
    <w:rsid w:val="00ED568C"/>
    <w:rsid w:val="00ED6D76"/>
    <w:rsid w:val="00EE2184"/>
    <w:rsid w:val="00EE5C67"/>
    <w:rsid w:val="00EF5D03"/>
    <w:rsid w:val="00EF7A08"/>
    <w:rsid w:val="00F14E81"/>
    <w:rsid w:val="00F168E6"/>
    <w:rsid w:val="00F16BAD"/>
    <w:rsid w:val="00F20FAC"/>
    <w:rsid w:val="00F211A1"/>
    <w:rsid w:val="00F26423"/>
    <w:rsid w:val="00F26792"/>
    <w:rsid w:val="00F26A16"/>
    <w:rsid w:val="00F33C1E"/>
    <w:rsid w:val="00F34DB9"/>
    <w:rsid w:val="00F36C2B"/>
    <w:rsid w:val="00F42EE6"/>
    <w:rsid w:val="00F44F24"/>
    <w:rsid w:val="00F46007"/>
    <w:rsid w:val="00F50584"/>
    <w:rsid w:val="00F5240A"/>
    <w:rsid w:val="00F52456"/>
    <w:rsid w:val="00F71755"/>
    <w:rsid w:val="00F81D82"/>
    <w:rsid w:val="00F8288C"/>
    <w:rsid w:val="00F847C9"/>
    <w:rsid w:val="00F92AED"/>
    <w:rsid w:val="00F94460"/>
    <w:rsid w:val="00F9510D"/>
    <w:rsid w:val="00FA3057"/>
    <w:rsid w:val="00FA4565"/>
    <w:rsid w:val="00FA5984"/>
    <w:rsid w:val="00FA5DA6"/>
    <w:rsid w:val="00FA671C"/>
    <w:rsid w:val="00FB0062"/>
    <w:rsid w:val="00FB43AB"/>
    <w:rsid w:val="00FB5E9E"/>
    <w:rsid w:val="00FC54CE"/>
    <w:rsid w:val="00FC5D36"/>
    <w:rsid w:val="00FC7941"/>
    <w:rsid w:val="00FD0BF7"/>
    <w:rsid w:val="00FD20C6"/>
    <w:rsid w:val="00FD3759"/>
    <w:rsid w:val="00FD5403"/>
    <w:rsid w:val="00FD5487"/>
    <w:rsid w:val="00FD74E4"/>
    <w:rsid w:val="00FE1AB0"/>
    <w:rsid w:val="00FE20B1"/>
    <w:rsid w:val="00FE290D"/>
    <w:rsid w:val="00FF0A09"/>
    <w:rsid w:val="00FF366E"/>
    <w:rsid w:val="00FF4582"/>
    <w:rsid w:val="00FF6A27"/>
    <w:rsid w:val="00FF7F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A4FC0025-72F7-46B1-BE9A-CEFC7ABBF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1" w:defUIPriority="99" w:defSemiHidden="0" w:defUnhideWhenUsed="0" w:defQFormat="0" w:count="371">
    <w:lsdException w:name="Normal" w:locked="0" w:uiPriority="0"/>
    <w:lsdException w:name="heading 1" w:locked="0" w:uiPriority="9" w:qFormat="1"/>
    <w:lsdException w:name="heading 2" w:locked="0" w:semiHidden="1" w:uiPriority="9" w:unhideWhenUsed="1" w:qFormat="1"/>
    <w:lsdException w:name="heading 3" w:locked="0"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lsdException w:name="toc 2" w:locked="0" w:semiHidden="1" w:uiPriority="39" w:unhideWhenUsed="1"/>
    <w:lsdException w:name="toc 3" w:locked="0"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0"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locked="0" w:semiHidden="1" w:uiPriority="35" w:unhideWhenUsed="1"/>
    <w:lsdException w:name="table of figures" w:locked="0" w:semiHidden="1" w:uiPriority="9" w:unhideWhenUsed="1"/>
    <w:lsdException w:name="envelope address" w:semiHidden="1" w:unhideWhenUsed="1"/>
    <w:lsdException w:name="envelope return"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locked="0" w:semiHidden="1" w:uiPriority="39" w:unhideWhenUsed="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next w:val="HS2BodyText"/>
    <w:rsid w:val="00C30F59"/>
    <w:pPr>
      <w:spacing w:before="200" w:after="171" w:line="300" w:lineRule="atLeast"/>
    </w:pPr>
    <w:rPr>
      <w:rFonts w:ascii="Corbel" w:eastAsia="Times New Roman" w:hAnsi="Corbel" w:cs="Times New Roman"/>
      <w:color w:val="000000" w:themeColor="text1"/>
      <w:sz w:val="24"/>
      <w:szCs w:val="20"/>
    </w:rPr>
  </w:style>
  <w:style w:type="paragraph" w:styleId="Heading1">
    <w:name w:val="heading 1"/>
    <w:basedOn w:val="Normal"/>
    <w:next w:val="Normal"/>
    <w:link w:val="Heading1Char"/>
    <w:uiPriority w:val="9"/>
    <w:semiHidden/>
    <w:qFormat/>
    <w:locked/>
    <w:rsid w:val="0056322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qFormat/>
    <w:locked/>
    <w:rsid w:val="00563221"/>
    <w:pPr>
      <w:keepNext/>
      <w:keepLines/>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qFormat/>
    <w:locked/>
    <w:rsid w:val="00563221"/>
    <w:pPr>
      <w:keepNext/>
      <w:keepLines/>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S2ReportMainTitle">
    <w:name w:val="HS2 Report Main Title"/>
    <w:basedOn w:val="Normal"/>
    <w:next w:val="Normal"/>
    <w:uiPriority w:val="7"/>
    <w:rsid w:val="002441D3"/>
    <w:pPr>
      <w:widowControl w:val="0"/>
      <w:autoSpaceDE w:val="0"/>
      <w:autoSpaceDN w:val="0"/>
      <w:adjustRightInd w:val="0"/>
      <w:spacing w:after="170" w:line="708" w:lineRule="exact"/>
      <w:outlineLvl w:val="0"/>
    </w:pPr>
    <w:rPr>
      <w:b/>
      <w:bCs/>
      <w:color w:val="005596"/>
      <w:sz w:val="60"/>
      <w:szCs w:val="60"/>
    </w:rPr>
  </w:style>
  <w:style w:type="paragraph" w:customStyle="1" w:styleId="StructurePageTitle">
    <w:name w:val="Structure Page Title"/>
    <w:next w:val="Normal"/>
    <w:rsid w:val="00C601DD"/>
    <w:pPr>
      <w:widowControl w:val="0"/>
      <w:autoSpaceDE w:val="0"/>
      <w:autoSpaceDN w:val="0"/>
      <w:adjustRightInd w:val="0"/>
      <w:spacing w:before="200" w:after="170" w:line="600" w:lineRule="exact"/>
      <w:ind w:right="442"/>
      <w:outlineLvl w:val="0"/>
    </w:pPr>
    <w:rPr>
      <w:rFonts w:ascii="Corbel" w:eastAsia="Times New Roman" w:hAnsi="Corbel" w:cs="Times New Roman"/>
      <w:b/>
      <w:bCs/>
      <w:color w:val="005596"/>
      <w:sz w:val="60"/>
      <w:szCs w:val="48"/>
    </w:rPr>
  </w:style>
  <w:style w:type="paragraph" w:customStyle="1" w:styleId="HS2ReportLevel1">
    <w:name w:val="HS2 Report Level 1"/>
    <w:basedOn w:val="Heading1"/>
    <w:next w:val="HS2ReportLevel2"/>
    <w:uiPriority w:val="1"/>
    <w:qFormat/>
    <w:rsid w:val="00C601DD"/>
    <w:pPr>
      <w:widowControl w:val="0"/>
      <w:numPr>
        <w:numId w:val="9"/>
      </w:numPr>
      <w:autoSpaceDE w:val="0"/>
      <w:autoSpaceDN w:val="0"/>
      <w:adjustRightInd w:val="0"/>
      <w:spacing w:before="170" w:after="170" w:line="520" w:lineRule="exact"/>
    </w:pPr>
    <w:rPr>
      <w:rFonts w:ascii="Corbel" w:hAnsi="Corbel"/>
      <w:bCs w:val="0"/>
      <w:color w:val="005596"/>
      <w:sz w:val="48"/>
      <w:szCs w:val="48"/>
    </w:rPr>
  </w:style>
  <w:style w:type="paragraph" w:customStyle="1" w:styleId="HS2ReportLevel2">
    <w:name w:val="HS2 Report Level 2"/>
    <w:basedOn w:val="Heading2"/>
    <w:next w:val="HS2BodyText"/>
    <w:uiPriority w:val="1"/>
    <w:qFormat/>
    <w:rsid w:val="0032722B"/>
    <w:pPr>
      <w:widowControl w:val="0"/>
      <w:numPr>
        <w:ilvl w:val="1"/>
        <w:numId w:val="9"/>
      </w:numPr>
      <w:autoSpaceDE w:val="0"/>
      <w:autoSpaceDN w:val="0"/>
      <w:adjustRightInd w:val="0"/>
      <w:spacing w:before="170" w:after="170" w:line="360" w:lineRule="exact"/>
    </w:pPr>
    <w:rPr>
      <w:rFonts w:ascii="Corbel" w:hAnsi="Corbel"/>
      <w:bCs w:val="0"/>
      <w:color w:val="005596"/>
      <w:sz w:val="32"/>
      <w:szCs w:val="32"/>
    </w:rPr>
  </w:style>
  <w:style w:type="character" w:customStyle="1" w:styleId="Heading1Char">
    <w:name w:val="Heading 1 Char"/>
    <w:basedOn w:val="DefaultParagraphFont"/>
    <w:link w:val="Heading1"/>
    <w:uiPriority w:val="9"/>
    <w:semiHidden/>
    <w:rsid w:val="009934E6"/>
    <w:rPr>
      <w:rFonts w:asciiTheme="majorHAnsi" w:eastAsiaTheme="majorEastAsia" w:hAnsiTheme="majorHAnsi" w:cstheme="majorBidi"/>
      <w:b/>
      <w:bCs/>
      <w:color w:val="365F91" w:themeColor="accent1" w:themeShade="BF"/>
      <w:sz w:val="28"/>
      <w:szCs w:val="28"/>
    </w:rPr>
  </w:style>
  <w:style w:type="paragraph" w:customStyle="1" w:styleId="HS2BodyText">
    <w:name w:val="HS2 Body Text"/>
    <w:basedOn w:val="Heading3"/>
    <w:link w:val="HS2BodyTextChar"/>
    <w:uiPriority w:val="99"/>
    <w:qFormat/>
    <w:rsid w:val="00125B1F"/>
    <w:pPr>
      <w:keepNext w:val="0"/>
      <w:keepLines w:val="0"/>
      <w:numPr>
        <w:ilvl w:val="6"/>
        <w:numId w:val="9"/>
      </w:numPr>
      <w:autoSpaceDE w:val="0"/>
      <w:autoSpaceDN w:val="0"/>
      <w:adjustRightInd w:val="0"/>
      <w:spacing w:before="0" w:after="170"/>
      <w:outlineLvl w:val="9"/>
    </w:pPr>
    <w:rPr>
      <w:rFonts w:ascii="Corbel" w:hAnsi="Corbel"/>
      <w:b w:val="0"/>
      <w:color w:val="000000"/>
      <w:szCs w:val="22"/>
    </w:rPr>
  </w:style>
  <w:style w:type="character" w:customStyle="1" w:styleId="Heading2Char">
    <w:name w:val="Heading 2 Char"/>
    <w:basedOn w:val="DefaultParagraphFont"/>
    <w:link w:val="Heading2"/>
    <w:uiPriority w:val="9"/>
    <w:semiHidden/>
    <w:rsid w:val="009934E6"/>
    <w:rPr>
      <w:rFonts w:asciiTheme="majorHAnsi" w:eastAsiaTheme="majorEastAsia" w:hAnsiTheme="majorHAnsi" w:cstheme="majorBidi"/>
      <w:b/>
      <w:bCs/>
      <w:color w:val="4F81BD" w:themeColor="accent1"/>
      <w:sz w:val="26"/>
      <w:szCs w:val="26"/>
    </w:rPr>
  </w:style>
  <w:style w:type="paragraph" w:customStyle="1" w:styleId="HS2BulletList">
    <w:name w:val="HS2 Bullet List"/>
    <w:uiPriority w:val="3"/>
    <w:qFormat/>
    <w:rsid w:val="005242B9"/>
    <w:pPr>
      <w:widowControl w:val="0"/>
      <w:numPr>
        <w:numId w:val="1"/>
      </w:numPr>
      <w:autoSpaceDE w:val="0"/>
      <w:autoSpaceDN w:val="0"/>
      <w:adjustRightInd w:val="0"/>
      <w:spacing w:after="170" w:line="300" w:lineRule="atLeast"/>
      <w:ind w:right="442"/>
    </w:pPr>
    <w:rPr>
      <w:rFonts w:ascii="Corbel" w:eastAsia="Times New Roman" w:hAnsi="Corbel" w:cs="Times New Roman"/>
      <w:color w:val="000000"/>
      <w:sz w:val="24"/>
    </w:rPr>
  </w:style>
  <w:style w:type="character" w:customStyle="1" w:styleId="Heading3Char">
    <w:name w:val="Heading 3 Char"/>
    <w:basedOn w:val="DefaultParagraphFont"/>
    <w:link w:val="Heading3"/>
    <w:uiPriority w:val="9"/>
    <w:semiHidden/>
    <w:rsid w:val="009934E6"/>
    <w:rPr>
      <w:rFonts w:asciiTheme="majorHAnsi" w:eastAsiaTheme="majorEastAsia" w:hAnsiTheme="majorHAnsi" w:cstheme="majorBidi"/>
      <w:b/>
      <w:bCs/>
      <w:color w:val="4F81BD" w:themeColor="accent1"/>
      <w:sz w:val="20"/>
      <w:szCs w:val="20"/>
    </w:rPr>
  </w:style>
  <w:style w:type="paragraph" w:customStyle="1" w:styleId="HS2DashList">
    <w:name w:val="HS2 Dash List"/>
    <w:uiPriority w:val="3"/>
    <w:qFormat/>
    <w:rsid w:val="005242B9"/>
    <w:pPr>
      <w:widowControl w:val="0"/>
      <w:numPr>
        <w:ilvl w:val="1"/>
        <w:numId w:val="1"/>
      </w:numPr>
      <w:autoSpaceDE w:val="0"/>
      <w:autoSpaceDN w:val="0"/>
      <w:adjustRightInd w:val="0"/>
      <w:spacing w:after="170" w:line="300" w:lineRule="atLeast"/>
      <w:ind w:left="1702" w:hanging="284"/>
    </w:pPr>
    <w:rPr>
      <w:rFonts w:ascii="Corbel" w:eastAsia="Times New Roman" w:hAnsi="Corbel" w:cs="Times New Roman"/>
      <w:color w:val="000000"/>
      <w:spacing w:val="-4"/>
      <w:sz w:val="24"/>
    </w:rPr>
  </w:style>
  <w:style w:type="paragraph" w:styleId="Header">
    <w:name w:val="header"/>
    <w:aliases w:val="HS2 Header"/>
    <w:link w:val="HeaderChar"/>
    <w:uiPriority w:val="99"/>
    <w:unhideWhenUsed/>
    <w:rsid w:val="008F56E1"/>
    <w:pPr>
      <w:tabs>
        <w:tab w:val="center" w:pos="4451"/>
      </w:tabs>
    </w:pPr>
    <w:rPr>
      <w:rFonts w:ascii="Corbel" w:eastAsiaTheme="majorEastAsia" w:hAnsi="Corbel" w:cstheme="majorBidi"/>
      <w:bCs/>
      <w:szCs w:val="28"/>
    </w:rPr>
  </w:style>
  <w:style w:type="character" w:customStyle="1" w:styleId="HeaderChar">
    <w:name w:val="Header Char"/>
    <w:aliases w:val="HS2 Header Char"/>
    <w:basedOn w:val="DefaultParagraphFont"/>
    <w:link w:val="Header"/>
    <w:uiPriority w:val="99"/>
    <w:rsid w:val="008F56E1"/>
    <w:rPr>
      <w:rFonts w:ascii="Corbel" w:eastAsiaTheme="majorEastAsia" w:hAnsi="Corbel" w:cstheme="majorBidi"/>
      <w:bCs/>
      <w:szCs w:val="28"/>
    </w:rPr>
  </w:style>
  <w:style w:type="paragraph" w:styleId="Footer">
    <w:name w:val="footer"/>
    <w:aliases w:val="HS2 Footer"/>
    <w:link w:val="FooterChar"/>
    <w:uiPriority w:val="99"/>
    <w:unhideWhenUsed/>
    <w:rsid w:val="008F56E1"/>
    <w:pPr>
      <w:tabs>
        <w:tab w:val="center" w:pos="4513"/>
        <w:tab w:val="right" w:pos="9026"/>
      </w:tabs>
    </w:pPr>
    <w:rPr>
      <w:rFonts w:ascii="Corbel" w:eastAsia="Times New Roman" w:hAnsi="Corbel" w:cs="Times New Roman"/>
      <w:szCs w:val="20"/>
    </w:rPr>
  </w:style>
  <w:style w:type="character" w:customStyle="1" w:styleId="FooterChar">
    <w:name w:val="Footer Char"/>
    <w:aliases w:val="HS2 Footer Char"/>
    <w:basedOn w:val="DefaultParagraphFont"/>
    <w:link w:val="Footer"/>
    <w:uiPriority w:val="99"/>
    <w:rsid w:val="008F56E1"/>
    <w:rPr>
      <w:rFonts w:ascii="Corbel" w:eastAsia="Times New Roman" w:hAnsi="Corbel" w:cs="Times New Roman"/>
      <w:szCs w:val="20"/>
    </w:rPr>
  </w:style>
  <w:style w:type="paragraph" w:styleId="Caption">
    <w:name w:val="caption"/>
    <w:aliases w:val="Table-Figure-Title"/>
    <w:next w:val="HS2BodyText"/>
    <w:uiPriority w:val="7"/>
    <w:rsid w:val="00C601DD"/>
    <w:pPr>
      <w:keepNext/>
      <w:spacing w:before="170" w:after="170" w:line="240" w:lineRule="auto"/>
    </w:pPr>
    <w:rPr>
      <w:rFonts w:ascii="Corbel" w:eastAsia="Times New Roman" w:hAnsi="Corbel" w:cs="Times New Roman"/>
      <w:bCs/>
      <w:sz w:val="16"/>
      <w:szCs w:val="18"/>
    </w:rPr>
  </w:style>
  <w:style w:type="character" w:styleId="Hyperlink">
    <w:name w:val="Hyperlink"/>
    <w:basedOn w:val="DefaultParagraphFont"/>
    <w:uiPriority w:val="99"/>
    <w:unhideWhenUsed/>
    <w:rsid w:val="00B254CC"/>
    <w:rPr>
      <w:rFonts w:ascii="Corbel" w:hAnsi="Corbel"/>
      <w:b w:val="0"/>
      <w:i w:val="0"/>
      <w:color w:val="0000FF" w:themeColor="hyperlink"/>
      <w:u w:val="single"/>
    </w:rPr>
  </w:style>
  <w:style w:type="paragraph" w:customStyle="1" w:styleId="HS2ReportLevel3">
    <w:name w:val="HS2 Report Level 3"/>
    <w:basedOn w:val="HS2ReportLevel1"/>
    <w:next w:val="HS2BodyText"/>
    <w:uiPriority w:val="1"/>
    <w:qFormat/>
    <w:rsid w:val="00C601DD"/>
    <w:pPr>
      <w:numPr>
        <w:ilvl w:val="2"/>
      </w:numPr>
      <w:spacing w:before="85" w:after="85" w:line="320" w:lineRule="exact"/>
      <w:outlineLvl w:val="2"/>
    </w:pPr>
    <w:rPr>
      <w:bCs/>
      <w:sz w:val="28"/>
      <w:szCs w:val="24"/>
    </w:rPr>
  </w:style>
  <w:style w:type="paragraph" w:customStyle="1" w:styleId="HS2ReportLevel4">
    <w:name w:val="HS2 Report Level 4"/>
    <w:basedOn w:val="HS2ReportLevel3"/>
    <w:next w:val="HS2BodyText"/>
    <w:uiPriority w:val="1"/>
    <w:qFormat/>
    <w:rsid w:val="00C601DD"/>
    <w:pPr>
      <w:numPr>
        <w:ilvl w:val="3"/>
      </w:numPr>
      <w:outlineLvl w:val="3"/>
    </w:pPr>
    <w:rPr>
      <w:b w:val="0"/>
      <w:bCs w:val="0"/>
      <w:i/>
      <w:iCs/>
      <w:spacing w:val="-2"/>
    </w:rPr>
  </w:style>
  <w:style w:type="table" w:customStyle="1" w:styleId="HS2TableStyle">
    <w:name w:val="HS2 Table Style"/>
    <w:basedOn w:val="TableNormal"/>
    <w:uiPriority w:val="99"/>
    <w:locked/>
    <w:rsid w:val="003F4B12"/>
    <w:pPr>
      <w:spacing w:after="0" w:line="240" w:lineRule="auto"/>
    </w:pPr>
    <w:rPr>
      <w:rFonts w:ascii="Corbel" w:hAnsi="Corbel"/>
      <w:sz w:val="18"/>
    </w:rPr>
    <w:tblPr>
      <w:tblBorders>
        <w:insideH w:val="single" w:sz="4" w:space="0" w:color="auto"/>
        <w:insideV w:val="single" w:sz="4" w:space="0" w:color="auto"/>
      </w:tblBorders>
    </w:tblPr>
    <w:tblStylePr w:type="firstRow">
      <w:rPr>
        <w:rFonts w:ascii="Corbel" w:hAnsi="Corbel"/>
        <w:b/>
        <w:sz w:val="18"/>
      </w:rPr>
      <w:tblPr/>
      <w:tcPr>
        <w:tcBorders>
          <w:top w:val="single" w:sz="8" w:space="0" w:color="auto"/>
          <w:bottom w:val="single" w:sz="8" w:space="0" w:color="auto"/>
        </w:tcBorders>
      </w:tcPr>
    </w:tblStylePr>
  </w:style>
  <w:style w:type="paragraph" w:customStyle="1" w:styleId="HS2ReportTableText">
    <w:name w:val="HS2 Report Table Text"/>
    <w:basedOn w:val="StructurePageBodyText"/>
    <w:uiPriority w:val="6"/>
    <w:qFormat/>
    <w:rsid w:val="00D713F9"/>
    <w:pPr>
      <w:spacing w:line="234" w:lineRule="exact"/>
    </w:pPr>
    <w:rPr>
      <w:sz w:val="18"/>
      <w:szCs w:val="18"/>
    </w:rPr>
  </w:style>
  <w:style w:type="paragraph" w:customStyle="1" w:styleId="HS2ReportTableHeader">
    <w:name w:val="HS2 Report Table Header"/>
    <w:uiPriority w:val="6"/>
    <w:qFormat/>
    <w:rsid w:val="00337A02"/>
    <w:pPr>
      <w:keepNext/>
      <w:widowControl w:val="0"/>
      <w:autoSpaceDE w:val="0"/>
      <w:autoSpaceDN w:val="0"/>
      <w:adjustRightInd w:val="0"/>
      <w:spacing w:after="1" w:line="284" w:lineRule="exact"/>
    </w:pPr>
    <w:rPr>
      <w:rFonts w:ascii="Corbel" w:eastAsia="Times New Roman" w:hAnsi="Corbel" w:cs="Times New Roman"/>
      <w:b/>
      <w:bCs/>
      <w:color w:val="000000"/>
      <w:sz w:val="18"/>
      <w:szCs w:val="24"/>
    </w:rPr>
  </w:style>
  <w:style w:type="paragraph" w:styleId="FootnoteText">
    <w:name w:val="footnote text"/>
    <w:link w:val="FootnoteTextChar"/>
    <w:uiPriority w:val="99"/>
    <w:rsid w:val="006E7850"/>
    <w:pPr>
      <w:spacing w:after="0" w:line="190" w:lineRule="exact"/>
    </w:pPr>
    <w:rPr>
      <w:rFonts w:ascii="Corbel" w:eastAsia="Times New Roman" w:hAnsi="Corbel" w:cs="Times New Roman"/>
      <w:sz w:val="16"/>
      <w:szCs w:val="20"/>
    </w:rPr>
  </w:style>
  <w:style w:type="character" w:customStyle="1" w:styleId="FootnoteTextChar">
    <w:name w:val="Footnote Text Char"/>
    <w:basedOn w:val="DefaultParagraphFont"/>
    <w:link w:val="FootnoteText"/>
    <w:uiPriority w:val="99"/>
    <w:rsid w:val="006E7850"/>
    <w:rPr>
      <w:rFonts w:ascii="Corbel" w:eastAsia="Times New Roman" w:hAnsi="Corbel" w:cs="Times New Roman"/>
      <w:sz w:val="16"/>
      <w:szCs w:val="20"/>
    </w:rPr>
  </w:style>
  <w:style w:type="paragraph" w:styleId="Revision">
    <w:name w:val="Revision"/>
    <w:hidden/>
    <w:uiPriority w:val="99"/>
    <w:semiHidden/>
    <w:rsid w:val="009934E6"/>
    <w:pPr>
      <w:spacing w:after="0" w:line="240" w:lineRule="auto"/>
    </w:pPr>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locked/>
    <w:rsid w:val="009934E6"/>
    <w:rPr>
      <w:rFonts w:ascii="Tahoma" w:hAnsi="Tahoma" w:cs="Tahoma"/>
      <w:sz w:val="16"/>
      <w:szCs w:val="16"/>
    </w:rPr>
  </w:style>
  <w:style w:type="character" w:customStyle="1" w:styleId="BalloonTextChar">
    <w:name w:val="Balloon Text Char"/>
    <w:basedOn w:val="DefaultParagraphFont"/>
    <w:link w:val="BalloonText"/>
    <w:uiPriority w:val="99"/>
    <w:semiHidden/>
    <w:rsid w:val="009934E6"/>
    <w:rPr>
      <w:rFonts w:ascii="Tahoma" w:eastAsia="Times New Roman" w:hAnsi="Tahoma" w:cs="Tahoma"/>
      <w:sz w:val="16"/>
      <w:szCs w:val="16"/>
    </w:rPr>
  </w:style>
  <w:style w:type="paragraph" w:customStyle="1" w:styleId="HS2Contents">
    <w:name w:val="HS2 Contents"/>
    <w:next w:val="TOC1"/>
    <w:uiPriority w:val="7"/>
    <w:rsid w:val="00774589"/>
    <w:pPr>
      <w:widowControl w:val="0"/>
      <w:autoSpaceDE w:val="0"/>
      <w:autoSpaceDN w:val="0"/>
      <w:adjustRightInd w:val="0"/>
      <w:spacing w:after="3402" w:line="733" w:lineRule="exact"/>
      <w:outlineLvl w:val="0"/>
    </w:pPr>
    <w:rPr>
      <w:rFonts w:ascii="Corbel" w:eastAsia="Times New Roman" w:hAnsi="Corbel" w:cs="Times New Roman"/>
      <w:b/>
      <w:bCs/>
      <w:color w:val="005596"/>
      <w:w w:val="99"/>
      <w:position w:val="1"/>
      <w:sz w:val="60"/>
      <w:szCs w:val="60"/>
    </w:rPr>
  </w:style>
  <w:style w:type="paragraph" w:styleId="TOC1">
    <w:name w:val="toc 1"/>
    <w:aliases w:val="HS2 TOC1"/>
    <w:next w:val="Normal"/>
    <w:uiPriority w:val="39"/>
    <w:unhideWhenUsed/>
    <w:rsid w:val="00B47498"/>
    <w:pPr>
      <w:tabs>
        <w:tab w:val="right" w:pos="9639"/>
      </w:tabs>
      <w:spacing w:before="57" w:after="57" w:line="300" w:lineRule="atLeast"/>
      <w:ind w:left="567" w:hanging="567"/>
    </w:pPr>
    <w:rPr>
      <w:rFonts w:ascii="Corbel" w:eastAsia="Times New Roman" w:hAnsi="Corbel" w:cs="Times New Roman"/>
      <w:b/>
      <w:sz w:val="24"/>
      <w:szCs w:val="20"/>
    </w:rPr>
  </w:style>
  <w:style w:type="paragraph" w:styleId="TOC2">
    <w:name w:val="toc 2"/>
    <w:aliases w:val="HS2 TOC2"/>
    <w:basedOn w:val="Normal"/>
    <w:next w:val="Normal"/>
    <w:uiPriority w:val="39"/>
    <w:unhideWhenUsed/>
    <w:rsid w:val="00B47498"/>
    <w:pPr>
      <w:tabs>
        <w:tab w:val="right" w:pos="9639"/>
      </w:tabs>
      <w:spacing w:before="57" w:after="57"/>
      <w:ind w:left="1418" w:hanging="567"/>
    </w:pPr>
  </w:style>
  <w:style w:type="paragraph" w:customStyle="1" w:styleId="HS2ContentsFigureHeading">
    <w:name w:val="HS2 Contents Figure Heading"/>
    <w:basedOn w:val="TOC1"/>
    <w:next w:val="TOC1"/>
    <w:uiPriority w:val="7"/>
    <w:rsid w:val="00090E66"/>
    <w:pPr>
      <w:tabs>
        <w:tab w:val="right" w:pos="10041"/>
      </w:tabs>
    </w:pPr>
    <w:rPr>
      <w:noProof/>
    </w:rPr>
  </w:style>
  <w:style w:type="paragraph" w:styleId="TableofFigures">
    <w:name w:val="table of figures"/>
    <w:aliases w:val="HS2 Table of Figures"/>
    <w:next w:val="Normal"/>
    <w:uiPriority w:val="9"/>
    <w:unhideWhenUsed/>
    <w:rsid w:val="00285064"/>
    <w:pPr>
      <w:tabs>
        <w:tab w:val="right" w:pos="9639"/>
      </w:tabs>
      <w:spacing w:after="2" w:line="300" w:lineRule="exact"/>
    </w:pPr>
    <w:rPr>
      <w:rFonts w:ascii="Corbel" w:eastAsia="Times New Roman" w:hAnsi="Corbel" w:cs="Times New Roman"/>
      <w:sz w:val="24"/>
      <w:szCs w:val="20"/>
    </w:rPr>
  </w:style>
  <w:style w:type="character" w:styleId="CommentReference">
    <w:name w:val="annotation reference"/>
    <w:basedOn w:val="DefaultParagraphFont"/>
    <w:uiPriority w:val="99"/>
    <w:semiHidden/>
    <w:unhideWhenUsed/>
    <w:locked/>
    <w:rsid w:val="00B35AD2"/>
    <w:rPr>
      <w:sz w:val="16"/>
      <w:szCs w:val="16"/>
    </w:rPr>
  </w:style>
  <w:style w:type="paragraph" w:styleId="CommentText">
    <w:name w:val="annotation text"/>
    <w:basedOn w:val="Normal"/>
    <w:link w:val="CommentTextChar"/>
    <w:uiPriority w:val="99"/>
    <w:unhideWhenUsed/>
    <w:locked/>
    <w:rsid w:val="00B35AD2"/>
    <w:rPr>
      <w:sz w:val="20"/>
    </w:rPr>
  </w:style>
  <w:style w:type="character" w:customStyle="1" w:styleId="CommentTextChar">
    <w:name w:val="Comment Text Char"/>
    <w:basedOn w:val="DefaultParagraphFont"/>
    <w:link w:val="CommentText"/>
    <w:uiPriority w:val="99"/>
    <w:rsid w:val="00B35AD2"/>
    <w:rPr>
      <w:rFonts w:ascii="Corbel" w:eastAsia="Times New Roman" w:hAnsi="Corbel" w:cs="Times New Roman"/>
      <w:sz w:val="20"/>
      <w:szCs w:val="20"/>
    </w:rPr>
  </w:style>
  <w:style w:type="paragraph" w:styleId="CommentSubject">
    <w:name w:val="annotation subject"/>
    <w:basedOn w:val="CommentText"/>
    <w:next w:val="CommentText"/>
    <w:link w:val="CommentSubjectChar"/>
    <w:uiPriority w:val="99"/>
    <w:semiHidden/>
    <w:unhideWhenUsed/>
    <w:locked/>
    <w:rsid w:val="00B35AD2"/>
    <w:rPr>
      <w:b/>
      <w:bCs/>
    </w:rPr>
  </w:style>
  <w:style w:type="character" w:customStyle="1" w:styleId="CommentSubjectChar">
    <w:name w:val="Comment Subject Char"/>
    <w:basedOn w:val="CommentTextChar"/>
    <w:link w:val="CommentSubject"/>
    <w:uiPriority w:val="99"/>
    <w:semiHidden/>
    <w:rsid w:val="00B35AD2"/>
    <w:rPr>
      <w:rFonts w:ascii="Corbel" w:eastAsia="Times New Roman" w:hAnsi="Corbel" w:cs="Times New Roman"/>
      <w:b/>
      <w:bCs/>
      <w:sz w:val="20"/>
      <w:szCs w:val="20"/>
    </w:rPr>
  </w:style>
  <w:style w:type="paragraph" w:customStyle="1" w:styleId="StructurePageBodyText">
    <w:name w:val="Structure Page Body Text"/>
    <w:basedOn w:val="HS2BodyText"/>
    <w:qFormat/>
    <w:rsid w:val="00125B1F"/>
    <w:pPr>
      <w:numPr>
        <w:ilvl w:val="0"/>
        <w:numId w:val="0"/>
      </w:numPr>
    </w:pPr>
    <w:rPr>
      <w:rFonts w:eastAsia="Times New Roman" w:cs="Times New Roman"/>
    </w:rPr>
  </w:style>
  <w:style w:type="paragraph" w:customStyle="1" w:styleId="HS2Citation">
    <w:name w:val="HS2 Citation"/>
    <w:basedOn w:val="Caption"/>
    <w:next w:val="HS2BodyText"/>
    <w:uiPriority w:val="5"/>
    <w:qFormat/>
    <w:rsid w:val="006E7850"/>
    <w:pPr>
      <w:spacing w:before="0" w:after="0" w:line="190" w:lineRule="exact"/>
    </w:pPr>
  </w:style>
  <w:style w:type="character" w:styleId="FootnoteReference">
    <w:name w:val="footnote reference"/>
    <w:basedOn w:val="DefaultParagraphFont"/>
    <w:uiPriority w:val="99"/>
    <w:rsid w:val="000E1B8F"/>
    <w:rPr>
      <w:vertAlign w:val="superscript"/>
    </w:rPr>
  </w:style>
  <w:style w:type="character" w:customStyle="1" w:styleId="Superscript">
    <w:name w:val="Superscript"/>
    <w:basedOn w:val="DefaultParagraphFont"/>
    <w:uiPriority w:val="4"/>
    <w:qFormat/>
    <w:rsid w:val="004F6646"/>
    <w:rPr>
      <w:vertAlign w:val="superscript"/>
    </w:rPr>
  </w:style>
  <w:style w:type="character" w:customStyle="1" w:styleId="Subscript">
    <w:name w:val="Subscript"/>
    <w:basedOn w:val="Superscript"/>
    <w:uiPriority w:val="4"/>
    <w:qFormat/>
    <w:rsid w:val="004F6646"/>
    <w:rPr>
      <w:vertAlign w:val="subscript"/>
    </w:rPr>
  </w:style>
  <w:style w:type="character" w:customStyle="1" w:styleId="Italics">
    <w:name w:val="Italics"/>
    <w:basedOn w:val="Superscript"/>
    <w:uiPriority w:val="4"/>
    <w:rsid w:val="005F34C6"/>
    <w:rPr>
      <w:i/>
      <w:vertAlign w:val="baseline"/>
    </w:rPr>
  </w:style>
  <w:style w:type="character" w:customStyle="1" w:styleId="HS2BodyText-NewText">
    <w:name w:val="HS2 Body Text-New Text"/>
    <w:basedOn w:val="DefaultParagraphFont"/>
    <w:uiPriority w:val="2"/>
    <w:qFormat/>
    <w:rsid w:val="00CF6D8C"/>
    <w:rPr>
      <w:color w:val="FF0000"/>
    </w:rPr>
  </w:style>
  <w:style w:type="character" w:customStyle="1" w:styleId="HS2BodyText-MoreWork">
    <w:name w:val="HS2 Body Text-More Work"/>
    <w:basedOn w:val="HS2BodyText-NewText"/>
    <w:uiPriority w:val="2"/>
    <w:qFormat/>
    <w:rsid w:val="00AB61FE"/>
    <w:rPr>
      <w:color w:val="auto"/>
      <w:bdr w:val="none" w:sz="0" w:space="0" w:color="auto"/>
      <w:shd w:val="clear" w:color="auto" w:fill="FFFF00"/>
    </w:rPr>
  </w:style>
  <w:style w:type="table" w:styleId="TableGrid">
    <w:name w:val="Table Grid"/>
    <w:basedOn w:val="TableNormal"/>
    <w:uiPriority w:val="59"/>
    <w:locked/>
    <w:rsid w:val="00145B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S2ReportLevel5">
    <w:name w:val="HS2 Report Level 5"/>
    <w:basedOn w:val="HS2ReportLevel3"/>
    <w:next w:val="HS2BodyText"/>
    <w:uiPriority w:val="1"/>
    <w:rsid w:val="00C601DD"/>
    <w:pPr>
      <w:numPr>
        <w:ilvl w:val="4"/>
      </w:numPr>
    </w:pPr>
    <w:rPr>
      <w:color w:val="auto"/>
      <w:sz w:val="26"/>
    </w:rPr>
  </w:style>
  <w:style w:type="paragraph" w:customStyle="1" w:styleId="HS2ReportLevel6">
    <w:name w:val="HS2 Report Level 6"/>
    <w:basedOn w:val="HS2ReportLevel5"/>
    <w:next w:val="HS2BodyText"/>
    <w:uiPriority w:val="1"/>
    <w:rsid w:val="00035BEA"/>
    <w:pPr>
      <w:numPr>
        <w:ilvl w:val="5"/>
      </w:numPr>
    </w:pPr>
    <w:rPr>
      <w:b w:val="0"/>
      <w:i/>
    </w:rPr>
  </w:style>
  <w:style w:type="paragraph" w:customStyle="1" w:styleId="StructurePageBulletList">
    <w:name w:val="Structure Page Bullet List"/>
    <w:basedOn w:val="Normal"/>
    <w:rsid w:val="00531E03"/>
    <w:pPr>
      <w:numPr>
        <w:numId w:val="3"/>
      </w:numPr>
      <w:tabs>
        <w:tab w:val="left" w:pos="567"/>
        <w:tab w:val="left" w:pos="1417"/>
      </w:tabs>
      <w:suppressAutoHyphens/>
      <w:autoSpaceDE w:val="0"/>
      <w:autoSpaceDN w:val="0"/>
      <w:adjustRightInd w:val="0"/>
      <w:spacing w:after="170"/>
      <w:ind w:left="568" w:hanging="284"/>
      <w:textAlignment w:val="center"/>
    </w:pPr>
    <w:rPr>
      <w:rFonts w:eastAsiaTheme="minorHAnsi" w:cs="Corbel"/>
      <w:color w:val="000000"/>
      <w:szCs w:val="22"/>
    </w:rPr>
  </w:style>
  <w:style w:type="paragraph" w:customStyle="1" w:styleId="StructurePageDashList">
    <w:name w:val="Structure Page Dash List"/>
    <w:basedOn w:val="StructurePageBulletList"/>
    <w:rsid w:val="003F4B12"/>
    <w:pPr>
      <w:numPr>
        <w:ilvl w:val="1"/>
      </w:numPr>
      <w:ind w:left="851" w:hanging="284"/>
    </w:pPr>
  </w:style>
  <w:style w:type="paragraph" w:customStyle="1" w:styleId="StructurePageLevel1">
    <w:name w:val="Structure Page Level 1"/>
    <w:basedOn w:val="HS2ReportLevel1"/>
    <w:next w:val="StructurePageBodyText"/>
    <w:qFormat/>
    <w:rsid w:val="0032722B"/>
    <w:pPr>
      <w:numPr>
        <w:numId w:val="0"/>
      </w:numPr>
    </w:pPr>
  </w:style>
  <w:style w:type="paragraph" w:customStyle="1" w:styleId="StructurePageLevel2">
    <w:name w:val="Structure Page Level 2"/>
    <w:basedOn w:val="HS2ReportLevel2"/>
    <w:next w:val="StructurePageBodyText"/>
    <w:qFormat/>
    <w:rsid w:val="0032722B"/>
    <w:pPr>
      <w:numPr>
        <w:ilvl w:val="0"/>
        <w:numId w:val="0"/>
      </w:numPr>
    </w:pPr>
  </w:style>
  <w:style w:type="character" w:customStyle="1" w:styleId="HS2BodyText-AuthorFinalised">
    <w:name w:val="HS2 Body Text-Author Finalised"/>
    <w:basedOn w:val="DefaultParagraphFont"/>
    <w:uiPriority w:val="2"/>
    <w:qFormat/>
    <w:rsid w:val="00E24B4B"/>
    <w:rPr>
      <w:color w:val="4F81BD" w:themeColor="accent1"/>
    </w:rPr>
  </w:style>
  <w:style w:type="paragraph" w:customStyle="1" w:styleId="StructurePageLevel3">
    <w:name w:val="Structure Page Level 3"/>
    <w:basedOn w:val="HS2ReportLevel3"/>
    <w:next w:val="StructurePageBodyText"/>
    <w:qFormat/>
    <w:rsid w:val="0032722B"/>
    <w:pPr>
      <w:numPr>
        <w:ilvl w:val="0"/>
        <w:numId w:val="0"/>
      </w:numPr>
    </w:pPr>
  </w:style>
  <w:style w:type="paragraph" w:customStyle="1" w:styleId="StructurePageLevel4">
    <w:name w:val="Structure Page Level 4"/>
    <w:basedOn w:val="HS2ReportLevel4"/>
    <w:next w:val="StructurePageBodyText"/>
    <w:rsid w:val="0032722B"/>
    <w:pPr>
      <w:numPr>
        <w:ilvl w:val="0"/>
        <w:numId w:val="0"/>
      </w:numPr>
    </w:pPr>
  </w:style>
  <w:style w:type="paragraph" w:customStyle="1" w:styleId="StructurePageLevel5">
    <w:name w:val="Structure Page Level 5"/>
    <w:basedOn w:val="HS2ReportLevel5"/>
    <w:next w:val="StructurePageBodyText"/>
    <w:rsid w:val="00CA7691"/>
    <w:pPr>
      <w:numPr>
        <w:ilvl w:val="0"/>
        <w:numId w:val="0"/>
      </w:numPr>
    </w:pPr>
  </w:style>
  <w:style w:type="paragraph" w:customStyle="1" w:styleId="StructurePageLevel6">
    <w:name w:val="Structure Page Level 6"/>
    <w:basedOn w:val="HS2ReportLevel6"/>
    <w:next w:val="StructurePageBodyText"/>
    <w:rsid w:val="00035BEA"/>
    <w:pPr>
      <w:numPr>
        <w:ilvl w:val="0"/>
        <w:numId w:val="0"/>
      </w:numPr>
    </w:pPr>
  </w:style>
  <w:style w:type="paragraph" w:customStyle="1" w:styleId="HS2AlphabetList">
    <w:name w:val="HS2 Alphabet List"/>
    <w:basedOn w:val="StructurePageBodyText"/>
    <w:uiPriority w:val="4"/>
    <w:qFormat/>
    <w:rsid w:val="005F6A21"/>
    <w:pPr>
      <w:numPr>
        <w:numId w:val="5"/>
      </w:numPr>
      <w:ind w:left="1418" w:right="442" w:hanging="284"/>
    </w:pPr>
  </w:style>
  <w:style w:type="paragraph" w:customStyle="1" w:styleId="HS2NumberList">
    <w:name w:val="HS2 Number List"/>
    <w:basedOn w:val="HS2AlphabetList"/>
    <w:uiPriority w:val="4"/>
    <w:qFormat/>
    <w:rsid w:val="001B5D41"/>
    <w:pPr>
      <w:numPr>
        <w:numId w:val="4"/>
      </w:numPr>
      <w:ind w:left="1418" w:hanging="284"/>
    </w:pPr>
  </w:style>
  <w:style w:type="numbering" w:customStyle="1" w:styleId="HS2ReportMultilevelListStyle">
    <w:name w:val="HS2 Report Multilevel List Style"/>
    <w:uiPriority w:val="99"/>
    <w:rsid w:val="00C01AC2"/>
    <w:pPr>
      <w:numPr>
        <w:numId w:val="8"/>
      </w:numPr>
    </w:pPr>
  </w:style>
  <w:style w:type="character" w:customStyle="1" w:styleId="HS2BodyTextChar">
    <w:name w:val="HS2 Body Text Char"/>
    <w:basedOn w:val="DefaultParagraphFont"/>
    <w:link w:val="HS2BodyText"/>
    <w:uiPriority w:val="99"/>
    <w:locked/>
    <w:rsid w:val="00742269"/>
    <w:rPr>
      <w:rFonts w:ascii="Corbel" w:eastAsiaTheme="majorEastAsia" w:hAnsi="Corbel" w:cstheme="majorBidi"/>
      <w:bCs/>
      <w:color w:val="000000"/>
      <w:sz w:val="24"/>
    </w:rPr>
  </w:style>
  <w:style w:type="character" w:customStyle="1" w:styleId="NormalNoSpaceAfterChar">
    <w:name w:val="Normal No Space After Char"/>
    <w:link w:val="NormalNoSpaceAfter"/>
    <w:locked/>
    <w:rsid w:val="00202CC4"/>
    <w:rPr>
      <w:rFonts w:ascii="Corbel" w:hAnsi="Corbel"/>
    </w:rPr>
  </w:style>
  <w:style w:type="paragraph" w:customStyle="1" w:styleId="NormalNoSpaceAfter">
    <w:name w:val="Normal No Space After"/>
    <w:basedOn w:val="Normal"/>
    <w:link w:val="NormalNoSpaceAfterChar"/>
    <w:qFormat/>
    <w:rsid w:val="00202CC4"/>
    <w:pPr>
      <w:spacing w:before="0" w:after="0" w:line="240" w:lineRule="auto"/>
    </w:pPr>
    <w:rPr>
      <w:rFonts w:eastAsiaTheme="minorHAnsi" w:cstheme="minorBidi"/>
      <w:color w:val="auto"/>
      <w:sz w:val="22"/>
      <w:szCs w:val="22"/>
    </w:rPr>
  </w:style>
  <w:style w:type="paragraph" w:styleId="ListParagraph">
    <w:name w:val="List Paragraph"/>
    <w:basedOn w:val="Normal"/>
    <w:uiPriority w:val="34"/>
    <w:semiHidden/>
    <w:qFormat/>
    <w:rsid w:val="00F36C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307987">
      <w:bodyDiv w:val="1"/>
      <w:marLeft w:val="0"/>
      <w:marRight w:val="0"/>
      <w:marTop w:val="0"/>
      <w:marBottom w:val="0"/>
      <w:divBdr>
        <w:top w:val="none" w:sz="0" w:space="0" w:color="auto"/>
        <w:left w:val="none" w:sz="0" w:space="0" w:color="auto"/>
        <w:bottom w:val="none" w:sz="0" w:space="0" w:color="auto"/>
        <w:right w:val="none" w:sz="0" w:space="0" w:color="auto"/>
      </w:divBdr>
    </w:div>
    <w:div w:id="359353352">
      <w:bodyDiv w:val="1"/>
      <w:marLeft w:val="0"/>
      <w:marRight w:val="0"/>
      <w:marTop w:val="0"/>
      <w:marBottom w:val="0"/>
      <w:divBdr>
        <w:top w:val="none" w:sz="0" w:space="0" w:color="auto"/>
        <w:left w:val="none" w:sz="0" w:space="0" w:color="auto"/>
        <w:bottom w:val="none" w:sz="0" w:space="0" w:color="auto"/>
        <w:right w:val="none" w:sz="0" w:space="0" w:color="auto"/>
      </w:divBdr>
    </w:div>
    <w:div w:id="834883415">
      <w:bodyDiv w:val="1"/>
      <w:marLeft w:val="0"/>
      <w:marRight w:val="0"/>
      <w:marTop w:val="0"/>
      <w:marBottom w:val="0"/>
      <w:divBdr>
        <w:top w:val="none" w:sz="0" w:space="0" w:color="auto"/>
        <w:left w:val="none" w:sz="0" w:space="0" w:color="auto"/>
        <w:bottom w:val="none" w:sz="0" w:space="0" w:color="auto"/>
        <w:right w:val="none" w:sz="0" w:space="0" w:color="auto"/>
      </w:divBdr>
    </w:div>
    <w:div w:id="1332178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3D5905-D2B7-45BA-AD4B-3778CD5BE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556</Words>
  <Characters>3171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ES Report</vt:lpstr>
    </vt:vector>
  </TitlesOfParts>
  <Company>Arup</Company>
  <LinksUpToDate>false</LinksUpToDate>
  <CharactersWithSpaces>3720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 Report</dc:title>
  <dc:creator>Theo Gott</dc:creator>
  <cp:lastModifiedBy>Tom Deering</cp:lastModifiedBy>
  <cp:revision>2</cp:revision>
  <cp:lastPrinted>2014-11-10T16:08:00Z</cp:lastPrinted>
  <dcterms:created xsi:type="dcterms:W3CDTF">2015-06-25T13:46:00Z</dcterms:created>
  <dcterms:modified xsi:type="dcterms:W3CDTF">2015-06-25T13:46:00Z</dcterms:modified>
</cp:coreProperties>
</file>